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C8" w:rsidRPr="00B46903" w:rsidRDefault="009B0D2F" w:rsidP="00B46903">
      <w:p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Elinizdeki v</w:t>
      </w:r>
      <w:r w:rsidR="00766E76" w:rsidRPr="00B46903">
        <w:rPr>
          <w:sz w:val="24"/>
          <w:szCs w:val="24"/>
          <w:lang w:val="tr-TR"/>
        </w:rPr>
        <w:t>eri seti Eğitim Fakültesindeki</w:t>
      </w:r>
      <w:r w:rsidR="00D366DF">
        <w:rPr>
          <w:sz w:val="24"/>
          <w:szCs w:val="24"/>
          <w:lang w:val="tr-TR"/>
        </w:rPr>
        <w:t xml:space="preserve"> </w:t>
      </w:r>
      <w:proofErr w:type="gramStart"/>
      <w:r w:rsidR="00D366DF">
        <w:rPr>
          <w:sz w:val="24"/>
          <w:szCs w:val="24"/>
          <w:lang w:val="tr-TR"/>
        </w:rPr>
        <w:t>formasyon</w:t>
      </w:r>
      <w:proofErr w:type="gramEnd"/>
      <w:r w:rsidR="00D366DF">
        <w:rPr>
          <w:sz w:val="24"/>
          <w:szCs w:val="24"/>
          <w:lang w:val="tr-TR"/>
        </w:rPr>
        <w:t xml:space="preserve"> alan </w:t>
      </w:r>
      <w:r w:rsidR="008370F6">
        <w:rPr>
          <w:sz w:val="24"/>
          <w:szCs w:val="24"/>
          <w:lang w:val="tr-TR"/>
        </w:rPr>
        <w:t xml:space="preserve">703 öğrenciden oluşmaktadır. </w:t>
      </w:r>
      <w:r w:rsidR="00766E76" w:rsidRPr="00B46903">
        <w:rPr>
          <w:sz w:val="24"/>
          <w:szCs w:val="24"/>
          <w:lang w:val="tr-TR"/>
        </w:rPr>
        <w:t xml:space="preserve"> Veri seti</w:t>
      </w:r>
      <w:r w:rsidR="009E5790">
        <w:rPr>
          <w:sz w:val="24"/>
          <w:szCs w:val="24"/>
          <w:lang w:val="tr-TR"/>
        </w:rPr>
        <w:t>nde öğrencilerin cinsiyetleri</w:t>
      </w:r>
      <w:r w:rsidR="00766E76" w:rsidRPr="00B46903">
        <w:rPr>
          <w:sz w:val="24"/>
          <w:szCs w:val="24"/>
          <w:lang w:val="tr-TR"/>
        </w:rPr>
        <w:t xml:space="preserve"> (E: Erkek, K: Kız)</w:t>
      </w:r>
      <w:r w:rsidR="00872DE8">
        <w:rPr>
          <w:sz w:val="24"/>
          <w:szCs w:val="24"/>
          <w:lang w:val="tr-TR"/>
        </w:rPr>
        <w:t xml:space="preserve">, </w:t>
      </w:r>
      <w:r w:rsidR="00EF3CCB">
        <w:rPr>
          <w:sz w:val="24"/>
          <w:szCs w:val="24"/>
          <w:lang w:val="tr-TR"/>
        </w:rPr>
        <w:t xml:space="preserve">medeni </w:t>
      </w:r>
      <w:r w:rsidR="009E5790">
        <w:rPr>
          <w:sz w:val="24"/>
          <w:szCs w:val="24"/>
          <w:lang w:val="tr-TR"/>
        </w:rPr>
        <w:t xml:space="preserve">durumları </w:t>
      </w:r>
      <w:r w:rsidR="008370F6">
        <w:rPr>
          <w:sz w:val="24"/>
          <w:szCs w:val="24"/>
          <w:lang w:val="tr-TR"/>
        </w:rPr>
        <w:t xml:space="preserve">(Evli, </w:t>
      </w:r>
      <w:r w:rsidR="00766E76" w:rsidRPr="00B46903">
        <w:rPr>
          <w:sz w:val="24"/>
          <w:szCs w:val="24"/>
          <w:lang w:val="tr-TR"/>
        </w:rPr>
        <w:t xml:space="preserve"> </w:t>
      </w:r>
      <w:proofErr w:type="gramStart"/>
      <w:r w:rsidR="00766E76" w:rsidRPr="00B46903">
        <w:rPr>
          <w:sz w:val="24"/>
          <w:szCs w:val="24"/>
          <w:lang w:val="tr-TR"/>
        </w:rPr>
        <w:t>Bekar</w:t>
      </w:r>
      <w:proofErr w:type="gramEnd"/>
      <w:r w:rsidR="00766E76" w:rsidRPr="00B46903">
        <w:rPr>
          <w:sz w:val="24"/>
          <w:szCs w:val="24"/>
          <w:lang w:val="tr-TR"/>
        </w:rPr>
        <w:t xml:space="preserve">) , </w:t>
      </w:r>
      <w:r w:rsidR="008370F6">
        <w:rPr>
          <w:sz w:val="24"/>
          <w:szCs w:val="24"/>
          <w:lang w:val="tr-TR"/>
        </w:rPr>
        <w:t>mezuniyet durumları (mezun, okuyan</w:t>
      </w:r>
      <w:r w:rsidR="00766E76" w:rsidRPr="00B46903">
        <w:rPr>
          <w:sz w:val="24"/>
          <w:szCs w:val="24"/>
          <w:lang w:val="tr-TR"/>
        </w:rPr>
        <w:t>)</w:t>
      </w:r>
      <w:r w:rsidR="00EF3CCB">
        <w:rPr>
          <w:sz w:val="24"/>
          <w:szCs w:val="24"/>
          <w:lang w:val="tr-TR"/>
        </w:rPr>
        <w:t xml:space="preserve">, </w:t>
      </w:r>
      <w:r w:rsidR="009E5790">
        <w:rPr>
          <w:sz w:val="24"/>
          <w:szCs w:val="24"/>
          <w:lang w:val="tr-TR"/>
        </w:rPr>
        <w:t xml:space="preserve">çalışıyor olma durumları (1: çalışıyor, 0: Çalışmıyor), anne eğitim durumu (1: İlkokul, 2: Ortaokul, 3: Lise, 4: Lisans, 5: Lisansüstü), baba eğitim durumu (1: İlkokul, 2: Ortaokul, 3: Lise, 4: Lisans, 5: Lisansüstü), Yaş, Kardeş Sayısı, Yaşam Doyum Puanları, Formasyon Öncesi ve Sonrası Tutum Puanları değişkenleri bulunmaktadır.  </w:t>
      </w:r>
    </w:p>
    <w:p w:rsidR="00527EDB" w:rsidRPr="00B46903" w:rsidRDefault="00B46903" w:rsidP="009E5790">
      <w:pPr>
        <w:spacing w:line="360" w:lineRule="auto"/>
        <w:ind w:left="360"/>
        <w:rPr>
          <w:sz w:val="24"/>
          <w:szCs w:val="24"/>
          <w:lang w:val="tr-TR"/>
        </w:rPr>
      </w:pPr>
      <w:r w:rsidRPr="00B46903">
        <w:rPr>
          <w:sz w:val="24"/>
          <w:szCs w:val="24"/>
          <w:lang w:val="tr-TR"/>
        </w:rPr>
        <w:t xml:space="preserve">*Excel dosyasını SPSS dosyasına </w:t>
      </w:r>
      <w:proofErr w:type="spellStart"/>
      <w:r w:rsidRPr="00B46903">
        <w:rPr>
          <w:sz w:val="24"/>
          <w:szCs w:val="24"/>
          <w:lang w:val="tr-TR"/>
        </w:rPr>
        <w:t>cevirerek</w:t>
      </w:r>
      <w:proofErr w:type="spellEnd"/>
      <w:r w:rsidRPr="00B46903">
        <w:rPr>
          <w:sz w:val="24"/>
          <w:szCs w:val="24"/>
          <w:lang w:val="tr-TR"/>
        </w:rPr>
        <w:t xml:space="preserve">, </w:t>
      </w:r>
      <w:r w:rsidR="009E5790">
        <w:rPr>
          <w:sz w:val="24"/>
          <w:szCs w:val="24"/>
          <w:lang w:val="tr-TR"/>
        </w:rPr>
        <w:t xml:space="preserve">“cinsiyet”, “medeni durum”, “mezuniyet durum” değişkenlerini sayısal veriye dönüştürünüz. </w:t>
      </w:r>
      <w:r w:rsidRPr="00B46903">
        <w:rPr>
          <w:sz w:val="24"/>
          <w:szCs w:val="24"/>
          <w:lang w:val="tr-TR"/>
        </w:rPr>
        <w:t xml:space="preserve">Ardından </w:t>
      </w:r>
      <w:r w:rsidR="009E5790">
        <w:rPr>
          <w:sz w:val="24"/>
          <w:szCs w:val="24"/>
          <w:lang w:val="tr-TR"/>
        </w:rPr>
        <w:t xml:space="preserve">bu </w:t>
      </w:r>
      <w:r w:rsidRPr="00B46903">
        <w:rPr>
          <w:sz w:val="24"/>
          <w:szCs w:val="24"/>
          <w:lang w:val="tr-TR"/>
        </w:rPr>
        <w:t>değişkenlerinizin aşağıdaki gibi “</w:t>
      </w:r>
      <w:proofErr w:type="spellStart"/>
      <w:r w:rsidRPr="00B46903">
        <w:rPr>
          <w:sz w:val="24"/>
          <w:szCs w:val="24"/>
          <w:lang w:val="tr-TR"/>
        </w:rPr>
        <w:t>Numeric</w:t>
      </w:r>
      <w:proofErr w:type="spellEnd"/>
      <w:r w:rsidRPr="00B46903">
        <w:rPr>
          <w:sz w:val="24"/>
          <w:szCs w:val="24"/>
          <w:lang w:val="tr-TR"/>
        </w:rPr>
        <w:t>” olarak tanımlandığından emin olunuz.</w:t>
      </w:r>
    </w:p>
    <w:p w:rsidR="00B46903" w:rsidRPr="00B46903" w:rsidRDefault="00D23425" w:rsidP="00B46903">
      <w:pPr>
        <w:spacing w:line="360" w:lineRule="auto"/>
        <w:ind w:left="360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inline distT="0" distB="0" distL="0" distR="0">
            <wp:extent cx="2994416" cy="2029548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68" cy="20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49" w:rsidRDefault="005D7A49" w:rsidP="00B46903">
      <w:pPr>
        <w:spacing w:line="360" w:lineRule="auto"/>
        <w:rPr>
          <w:sz w:val="24"/>
          <w:szCs w:val="24"/>
          <w:lang w:val="tr-TR"/>
        </w:rPr>
      </w:pPr>
      <w:r w:rsidRPr="00B46903">
        <w:rPr>
          <w:sz w:val="24"/>
          <w:szCs w:val="24"/>
          <w:lang w:val="tr-TR"/>
        </w:rPr>
        <w:t xml:space="preserve">Aşağıdaki soruları veri setini kullanarak cevaplayınız.  </w:t>
      </w:r>
    </w:p>
    <w:p w:rsidR="009E5790" w:rsidRDefault="009E5790" w:rsidP="009E5790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23B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değişkenlerin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değişken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türü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Nicel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Nitel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tabloya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sınıflandırınız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368"/>
      </w:tblGrid>
      <w:tr w:rsidR="009E5790" w:rsidTr="00C54F33">
        <w:trPr>
          <w:trHeight w:val="294"/>
          <w:jc w:val="center"/>
        </w:trPr>
        <w:tc>
          <w:tcPr>
            <w:tcW w:w="3964" w:type="dxa"/>
          </w:tcPr>
          <w:p w:rsidR="009E5790" w:rsidRPr="007E433D" w:rsidRDefault="009E5790" w:rsidP="009E57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Değişken</w:t>
            </w:r>
          </w:p>
        </w:tc>
        <w:tc>
          <w:tcPr>
            <w:tcW w:w="2368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Nicel/Nitel</w:t>
            </w:r>
          </w:p>
        </w:tc>
      </w:tr>
      <w:tr w:rsidR="009E5790" w:rsidTr="00C54F33">
        <w:trPr>
          <w:trHeight w:val="294"/>
          <w:jc w:val="center"/>
        </w:trPr>
        <w:tc>
          <w:tcPr>
            <w:tcW w:w="3964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2368" w:type="dxa"/>
          </w:tcPr>
          <w:p w:rsidR="009E5790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Nitel</w:t>
            </w:r>
          </w:p>
        </w:tc>
      </w:tr>
      <w:tr w:rsidR="009E5790" w:rsidTr="00C54F33">
        <w:trPr>
          <w:trHeight w:val="280"/>
          <w:jc w:val="center"/>
        </w:trPr>
        <w:tc>
          <w:tcPr>
            <w:tcW w:w="3964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Medeni Durum</w:t>
            </w:r>
          </w:p>
        </w:tc>
        <w:tc>
          <w:tcPr>
            <w:tcW w:w="2368" w:type="dxa"/>
          </w:tcPr>
          <w:p w:rsidR="009E5790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Nitel</w:t>
            </w:r>
          </w:p>
        </w:tc>
      </w:tr>
      <w:tr w:rsidR="009E5790" w:rsidTr="00C54F33">
        <w:trPr>
          <w:trHeight w:val="294"/>
          <w:jc w:val="center"/>
        </w:trPr>
        <w:tc>
          <w:tcPr>
            <w:tcW w:w="3964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Mezuniyet Durumu</w:t>
            </w:r>
          </w:p>
        </w:tc>
        <w:tc>
          <w:tcPr>
            <w:tcW w:w="2368" w:type="dxa"/>
          </w:tcPr>
          <w:p w:rsidR="009E5790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Nitel</w:t>
            </w:r>
          </w:p>
        </w:tc>
      </w:tr>
      <w:tr w:rsidR="009E5790" w:rsidTr="00C54F33">
        <w:trPr>
          <w:trHeight w:val="294"/>
          <w:jc w:val="center"/>
        </w:trPr>
        <w:tc>
          <w:tcPr>
            <w:tcW w:w="3964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Çalışıyor olma durumları</w:t>
            </w:r>
          </w:p>
        </w:tc>
        <w:tc>
          <w:tcPr>
            <w:tcW w:w="2368" w:type="dxa"/>
          </w:tcPr>
          <w:p w:rsidR="009E5790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Nitel</w:t>
            </w:r>
          </w:p>
        </w:tc>
      </w:tr>
      <w:tr w:rsidR="009E5790" w:rsidTr="00C54F33">
        <w:trPr>
          <w:trHeight w:val="294"/>
          <w:jc w:val="center"/>
        </w:trPr>
        <w:tc>
          <w:tcPr>
            <w:tcW w:w="3964" w:type="dxa"/>
          </w:tcPr>
          <w:p w:rsidR="009E5790" w:rsidRPr="007E433D" w:rsidRDefault="009E5790" w:rsidP="009E5790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Anne Eğitim Durumu</w:t>
            </w:r>
          </w:p>
        </w:tc>
        <w:tc>
          <w:tcPr>
            <w:tcW w:w="2368" w:type="dxa"/>
          </w:tcPr>
          <w:p w:rsidR="009E5790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Nicel – Süreksiz</w:t>
            </w:r>
          </w:p>
        </w:tc>
      </w:tr>
      <w:tr w:rsidR="009E5790" w:rsidTr="00C54F33">
        <w:trPr>
          <w:trHeight w:val="294"/>
          <w:jc w:val="center"/>
        </w:trPr>
        <w:tc>
          <w:tcPr>
            <w:tcW w:w="3964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Baba Eğitim Durumu</w:t>
            </w:r>
          </w:p>
        </w:tc>
        <w:tc>
          <w:tcPr>
            <w:tcW w:w="2368" w:type="dxa"/>
          </w:tcPr>
          <w:p w:rsidR="009E5790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Nicel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Süteksiz</w:t>
            </w:r>
            <w:proofErr w:type="spellEnd"/>
          </w:p>
        </w:tc>
      </w:tr>
      <w:tr w:rsidR="009E5790" w:rsidTr="00C54F33">
        <w:trPr>
          <w:trHeight w:val="294"/>
          <w:jc w:val="center"/>
        </w:trPr>
        <w:tc>
          <w:tcPr>
            <w:tcW w:w="3964" w:type="dxa"/>
          </w:tcPr>
          <w:p w:rsidR="009E5790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</w:p>
        </w:tc>
        <w:tc>
          <w:tcPr>
            <w:tcW w:w="2368" w:type="dxa"/>
          </w:tcPr>
          <w:p w:rsidR="009E5790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Nicel – Sürekli</w:t>
            </w:r>
          </w:p>
        </w:tc>
      </w:tr>
      <w:tr w:rsidR="007E433D" w:rsidTr="00C54F33">
        <w:trPr>
          <w:trHeight w:val="294"/>
          <w:jc w:val="center"/>
        </w:trPr>
        <w:tc>
          <w:tcPr>
            <w:tcW w:w="3964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Kardeş Sayısı</w:t>
            </w:r>
          </w:p>
        </w:tc>
        <w:tc>
          <w:tcPr>
            <w:tcW w:w="2368" w:type="dxa"/>
          </w:tcPr>
          <w:p w:rsidR="007E433D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Nicel – Süreksiz</w:t>
            </w:r>
          </w:p>
        </w:tc>
      </w:tr>
      <w:tr w:rsidR="007E433D" w:rsidTr="00C54F33">
        <w:trPr>
          <w:trHeight w:val="294"/>
          <w:jc w:val="center"/>
        </w:trPr>
        <w:tc>
          <w:tcPr>
            <w:tcW w:w="3964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Yaşam Doyum Puanları</w:t>
            </w:r>
          </w:p>
        </w:tc>
        <w:tc>
          <w:tcPr>
            <w:tcW w:w="2368" w:type="dxa"/>
          </w:tcPr>
          <w:p w:rsidR="007E433D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Nicel</w:t>
            </w:r>
          </w:p>
        </w:tc>
      </w:tr>
      <w:tr w:rsidR="007E433D" w:rsidTr="00C54F33">
        <w:trPr>
          <w:trHeight w:val="294"/>
          <w:jc w:val="center"/>
        </w:trPr>
        <w:tc>
          <w:tcPr>
            <w:tcW w:w="3964" w:type="dxa"/>
          </w:tcPr>
          <w:p w:rsidR="007E433D" w:rsidRPr="007E433D" w:rsidRDefault="007E433D" w:rsidP="007E4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 xml:space="preserve">Formasyon Öncesi </w:t>
            </w:r>
            <w:r w:rsidR="00C54F33">
              <w:rPr>
                <w:rFonts w:ascii="Times New Roman" w:hAnsi="Times New Roman" w:cs="Times New Roman"/>
                <w:sz w:val="24"/>
                <w:szCs w:val="24"/>
              </w:rPr>
              <w:t xml:space="preserve">Tutum </w:t>
            </w: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 xml:space="preserve">Puan </w:t>
            </w:r>
          </w:p>
        </w:tc>
        <w:tc>
          <w:tcPr>
            <w:tcW w:w="2368" w:type="dxa"/>
          </w:tcPr>
          <w:p w:rsidR="007E433D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Nicel</w:t>
            </w:r>
          </w:p>
        </w:tc>
      </w:tr>
      <w:tr w:rsidR="007E433D" w:rsidTr="00C54F33">
        <w:trPr>
          <w:trHeight w:val="294"/>
          <w:jc w:val="center"/>
        </w:trPr>
        <w:tc>
          <w:tcPr>
            <w:tcW w:w="3964" w:type="dxa"/>
          </w:tcPr>
          <w:p w:rsidR="007E433D" w:rsidRPr="007E433D" w:rsidRDefault="007E433D" w:rsidP="007E4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 xml:space="preserve">Formasyon Sonrası </w:t>
            </w:r>
            <w:r w:rsidR="00C54F33">
              <w:rPr>
                <w:rFonts w:ascii="Times New Roman" w:hAnsi="Times New Roman" w:cs="Times New Roman"/>
                <w:sz w:val="24"/>
                <w:szCs w:val="24"/>
              </w:rPr>
              <w:t xml:space="preserve">Tutum </w:t>
            </w: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  <w:tc>
          <w:tcPr>
            <w:tcW w:w="2368" w:type="dxa"/>
          </w:tcPr>
          <w:p w:rsidR="007E433D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Nicel</w:t>
            </w:r>
          </w:p>
        </w:tc>
      </w:tr>
    </w:tbl>
    <w:p w:rsidR="009E5790" w:rsidRDefault="009E5790" w:rsidP="009E579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790" w:rsidRDefault="009E5790" w:rsidP="009E579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790" w:rsidRDefault="009E5790" w:rsidP="009E5790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23B">
        <w:rPr>
          <w:rFonts w:ascii="Times New Roman" w:hAnsi="Times New Roman" w:cs="Times New Roman"/>
          <w:sz w:val="24"/>
          <w:szCs w:val="24"/>
        </w:rPr>
        <w:lastRenderedPageBreak/>
        <w:t xml:space="preserve">Bu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değişkenleri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Sınıflama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Sıralama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Eşit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Aralıklı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ölçek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sınıflandırınız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651"/>
      </w:tblGrid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Değişken</w:t>
            </w:r>
          </w:p>
        </w:tc>
        <w:tc>
          <w:tcPr>
            <w:tcW w:w="265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Nicel/Nitel</w:t>
            </w: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2651" w:type="dxa"/>
          </w:tcPr>
          <w:p w:rsidR="007E433D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Sınıflama</w:t>
            </w:r>
          </w:p>
        </w:tc>
      </w:tr>
      <w:tr w:rsidR="007E433D" w:rsidTr="00C54F33">
        <w:trPr>
          <w:trHeight w:val="280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Medeni Durum</w:t>
            </w:r>
          </w:p>
        </w:tc>
        <w:tc>
          <w:tcPr>
            <w:tcW w:w="2651" w:type="dxa"/>
          </w:tcPr>
          <w:p w:rsidR="007E433D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Sınıflama</w:t>
            </w: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Mezuniyet Durumu</w:t>
            </w:r>
          </w:p>
        </w:tc>
        <w:tc>
          <w:tcPr>
            <w:tcW w:w="2651" w:type="dxa"/>
          </w:tcPr>
          <w:p w:rsidR="007E433D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Sınıflama</w:t>
            </w: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Çalışıyor olma durumları</w:t>
            </w:r>
          </w:p>
        </w:tc>
        <w:tc>
          <w:tcPr>
            <w:tcW w:w="2651" w:type="dxa"/>
          </w:tcPr>
          <w:p w:rsidR="007E433D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Sınıflama</w:t>
            </w: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Anne Eğitim Durumu</w:t>
            </w:r>
          </w:p>
        </w:tc>
        <w:tc>
          <w:tcPr>
            <w:tcW w:w="2651" w:type="dxa"/>
          </w:tcPr>
          <w:p w:rsidR="007E433D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Sıralama</w:t>
            </w: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Baba Eğitim Durumu</w:t>
            </w:r>
          </w:p>
        </w:tc>
        <w:tc>
          <w:tcPr>
            <w:tcW w:w="2651" w:type="dxa"/>
          </w:tcPr>
          <w:p w:rsidR="007E433D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Sıralama</w:t>
            </w: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</w:p>
        </w:tc>
        <w:tc>
          <w:tcPr>
            <w:tcW w:w="2651" w:type="dxa"/>
          </w:tcPr>
          <w:p w:rsidR="007E433D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Kardeş Sayısı</w:t>
            </w:r>
          </w:p>
        </w:tc>
        <w:tc>
          <w:tcPr>
            <w:tcW w:w="2651" w:type="dxa"/>
          </w:tcPr>
          <w:p w:rsidR="007E433D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Sıralama</w:t>
            </w: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Yaşam Doyum Puanları</w:t>
            </w:r>
          </w:p>
        </w:tc>
        <w:tc>
          <w:tcPr>
            <w:tcW w:w="2651" w:type="dxa"/>
          </w:tcPr>
          <w:p w:rsidR="007E433D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Formasyon Öncesi</w:t>
            </w:r>
            <w:r w:rsidR="00C54F33">
              <w:rPr>
                <w:rFonts w:ascii="Times New Roman" w:hAnsi="Times New Roman" w:cs="Times New Roman"/>
                <w:sz w:val="24"/>
                <w:szCs w:val="24"/>
              </w:rPr>
              <w:t xml:space="preserve"> Tutum</w:t>
            </w: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 xml:space="preserve"> Puan </w:t>
            </w:r>
          </w:p>
        </w:tc>
        <w:tc>
          <w:tcPr>
            <w:tcW w:w="2651" w:type="dxa"/>
          </w:tcPr>
          <w:p w:rsidR="007E433D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 xml:space="preserve">Formasyon Sonrası </w:t>
            </w:r>
            <w:r w:rsidR="00C54F33">
              <w:rPr>
                <w:rFonts w:ascii="Times New Roman" w:hAnsi="Times New Roman" w:cs="Times New Roman"/>
                <w:sz w:val="24"/>
                <w:szCs w:val="24"/>
              </w:rPr>
              <w:t xml:space="preserve">Tutum </w:t>
            </w: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  <w:tc>
          <w:tcPr>
            <w:tcW w:w="2651" w:type="dxa"/>
          </w:tcPr>
          <w:p w:rsidR="007E433D" w:rsidRPr="007E433D" w:rsidRDefault="00D03B0A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</w:tr>
    </w:tbl>
    <w:p w:rsidR="007E433D" w:rsidRDefault="007E433D" w:rsidP="007E433D">
      <w:pPr>
        <w:spacing w:line="360" w:lineRule="auto"/>
        <w:rPr>
          <w:sz w:val="24"/>
          <w:szCs w:val="24"/>
          <w:lang w:val="tr-TR"/>
        </w:rPr>
      </w:pPr>
    </w:p>
    <w:p w:rsidR="007E433D" w:rsidRPr="00C54F33" w:rsidRDefault="00C54F33" w:rsidP="00C54F3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F33">
        <w:rPr>
          <w:sz w:val="24"/>
          <w:szCs w:val="24"/>
          <w:lang w:val="tr-TR"/>
        </w:rPr>
        <w:t>Formasyon öncesi ve sonrası tutum puanlarının</w:t>
      </w:r>
      <w:r w:rsidR="007E433D" w:rsidRPr="00C54F33">
        <w:rPr>
          <w:sz w:val="24"/>
          <w:szCs w:val="24"/>
          <w:lang w:val="tr-TR"/>
        </w:rPr>
        <w:t xml:space="preserve"> </w:t>
      </w:r>
      <w:r w:rsidR="007E433D" w:rsidRPr="000E4F69">
        <w:rPr>
          <w:sz w:val="24"/>
          <w:szCs w:val="24"/>
          <w:u w:val="single"/>
          <w:lang w:val="tr-TR"/>
        </w:rPr>
        <w:t xml:space="preserve">ortalamasını </w:t>
      </w:r>
      <w:r w:rsidR="007E433D" w:rsidRPr="00C54F33">
        <w:rPr>
          <w:sz w:val="24"/>
          <w:szCs w:val="24"/>
          <w:lang w:val="tr-TR"/>
        </w:rPr>
        <w:t xml:space="preserve">gösteren yeni bir değişken tanımlayıp, </w:t>
      </w:r>
      <w:r w:rsidRPr="00C54F33">
        <w:rPr>
          <w:sz w:val="24"/>
          <w:szCs w:val="24"/>
          <w:lang w:val="tr-TR"/>
        </w:rPr>
        <w:t xml:space="preserve"> bu değişkenin </w:t>
      </w:r>
      <w:r w:rsidR="007E433D" w:rsidRPr="00C54F33">
        <w:rPr>
          <w:sz w:val="24"/>
          <w:szCs w:val="24"/>
          <w:lang w:val="tr-TR"/>
        </w:rPr>
        <w:t xml:space="preserve"> </w:t>
      </w:r>
      <w:r w:rsidR="007E433D" w:rsidRPr="00C54F33">
        <w:rPr>
          <w:rFonts w:ascii="Times New Roman" w:hAnsi="Times New Roman" w:cs="Times New Roman"/>
          <w:sz w:val="24"/>
          <w:szCs w:val="24"/>
        </w:rPr>
        <w:t xml:space="preserve"> “Mod” “</w:t>
      </w:r>
      <w:proofErr w:type="spellStart"/>
      <w:r w:rsidR="007E433D" w:rsidRPr="00C54F33">
        <w:rPr>
          <w:rFonts w:ascii="Times New Roman" w:hAnsi="Times New Roman" w:cs="Times New Roman"/>
          <w:sz w:val="24"/>
          <w:szCs w:val="24"/>
        </w:rPr>
        <w:t>Medyan</w:t>
      </w:r>
      <w:proofErr w:type="spellEnd"/>
      <w:r w:rsidR="007E433D" w:rsidRPr="00C54F3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E433D" w:rsidRPr="00C54F3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7E433D" w:rsidRPr="00C54F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E433D" w:rsidRPr="00C54F33">
        <w:rPr>
          <w:rFonts w:ascii="Times New Roman" w:hAnsi="Times New Roman" w:cs="Times New Roman"/>
          <w:sz w:val="24"/>
          <w:szCs w:val="24"/>
        </w:rPr>
        <w:t>Ortalaması</w:t>
      </w:r>
      <w:proofErr w:type="spellEnd"/>
      <w:r w:rsidR="007E433D" w:rsidRPr="00C54F3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E433D" w:rsidRPr="00C54F33">
        <w:rPr>
          <w:rFonts w:ascii="Times New Roman" w:hAnsi="Times New Roman" w:cs="Times New Roman"/>
          <w:sz w:val="24"/>
          <w:szCs w:val="24"/>
        </w:rPr>
        <w:t>hesaplayıp</w:t>
      </w:r>
      <w:proofErr w:type="spellEnd"/>
      <w:r w:rsidR="007E433D" w:rsidRPr="00C54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33D" w:rsidRPr="00C54F33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="007E433D" w:rsidRPr="00C54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3D" w:rsidRPr="00C54F33">
        <w:rPr>
          <w:rFonts w:ascii="Times New Roman" w:hAnsi="Times New Roman" w:cs="Times New Roman"/>
          <w:sz w:val="24"/>
          <w:szCs w:val="24"/>
        </w:rPr>
        <w:t>tabloya</w:t>
      </w:r>
      <w:proofErr w:type="spellEnd"/>
      <w:r w:rsidR="007E433D" w:rsidRPr="00C54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3D" w:rsidRPr="00C54F33">
        <w:rPr>
          <w:rFonts w:ascii="Times New Roman" w:hAnsi="Times New Roman" w:cs="Times New Roman"/>
          <w:sz w:val="24"/>
          <w:szCs w:val="24"/>
        </w:rPr>
        <w:t>yazınız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tr-TR"/>
        </w:rPr>
        <w:t>ondalıklı</w:t>
      </w:r>
      <w:proofErr w:type="spellEnd"/>
      <w:r>
        <w:rPr>
          <w:sz w:val="24"/>
          <w:szCs w:val="24"/>
          <w:lang w:val="tr-TR"/>
        </w:rPr>
        <w:t xml:space="preserve"> kısmında</w:t>
      </w:r>
      <w:r w:rsidRPr="00B46903">
        <w:rPr>
          <w:sz w:val="24"/>
          <w:szCs w:val="24"/>
          <w:lang w:val="tr-TR"/>
        </w:rPr>
        <w:t xml:space="preserve"> iki basamak olacak şekilde, 25.41 gibi</w:t>
      </w:r>
      <w:r w:rsidR="007E433D" w:rsidRPr="00C54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3213"/>
      </w:tblGrid>
      <w:tr w:rsidR="007E433D" w:rsidTr="00C54F33">
        <w:trPr>
          <w:trHeight w:val="353"/>
          <w:jc w:val="center"/>
        </w:trPr>
        <w:tc>
          <w:tcPr>
            <w:tcW w:w="1768" w:type="dxa"/>
          </w:tcPr>
          <w:p w:rsidR="007E433D" w:rsidRDefault="007E433D" w:rsidP="00C54F3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  <w:proofErr w:type="spellEnd"/>
          </w:p>
        </w:tc>
        <w:tc>
          <w:tcPr>
            <w:tcW w:w="3213" w:type="dxa"/>
          </w:tcPr>
          <w:p w:rsidR="007E433D" w:rsidRDefault="00D03B0A" w:rsidP="00D03B0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7E433D" w:rsidTr="00C54F33">
        <w:trPr>
          <w:trHeight w:val="272"/>
          <w:jc w:val="center"/>
        </w:trPr>
        <w:tc>
          <w:tcPr>
            <w:tcW w:w="1768" w:type="dxa"/>
          </w:tcPr>
          <w:p w:rsidR="007E433D" w:rsidRDefault="007E433D" w:rsidP="00C54F3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Medyan</w:t>
            </w:r>
          </w:p>
        </w:tc>
        <w:tc>
          <w:tcPr>
            <w:tcW w:w="3213" w:type="dxa"/>
          </w:tcPr>
          <w:p w:rsidR="007E433D" w:rsidRDefault="00D03B0A" w:rsidP="00C54F3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7E433D" w:rsidTr="005435FE">
        <w:trPr>
          <w:trHeight w:val="361"/>
          <w:jc w:val="center"/>
        </w:trPr>
        <w:tc>
          <w:tcPr>
            <w:tcW w:w="1768" w:type="dxa"/>
          </w:tcPr>
          <w:p w:rsidR="007E433D" w:rsidRDefault="007E433D" w:rsidP="00C54F3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Ortalama</w:t>
            </w:r>
          </w:p>
        </w:tc>
        <w:tc>
          <w:tcPr>
            <w:tcW w:w="3213" w:type="dxa"/>
          </w:tcPr>
          <w:p w:rsidR="007E433D" w:rsidRDefault="00D03B0A" w:rsidP="00C54F3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36.77</w:t>
            </w:r>
          </w:p>
        </w:tc>
      </w:tr>
    </w:tbl>
    <w:p w:rsidR="009E5790" w:rsidRPr="00B46903" w:rsidRDefault="009E5790" w:rsidP="00B46903">
      <w:pPr>
        <w:spacing w:line="360" w:lineRule="auto"/>
        <w:rPr>
          <w:sz w:val="24"/>
          <w:szCs w:val="24"/>
          <w:lang w:val="tr-TR"/>
        </w:rPr>
      </w:pPr>
    </w:p>
    <w:p w:rsidR="005D7A49" w:rsidRPr="00B46903" w:rsidRDefault="005D7A49" w:rsidP="00C54F33">
      <w:pPr>
        <w:pStyle w:val="ListeParagraf"/>
        <w:numPr>
          <w:ilvl w:val="0"/>
          <w:numId w:val="4"/>
        </w:numPr>
        <w:spacing w:line="360" w:lineRule="auto"/>
        <w:rPr>
          <w:sz w:val="24"/>
          <w:szCs w:val="24"/>
          <w:lang w:val="tr-TR"/>
        </w:rPr>
      </w:pPr>
      <w:r w:rsidRPr="00B46903">
        <w:rPr>
          <w:sz w:val="24"/>
          <w:szCs w:val="24"/>
          <w:lang w:val="tr-TR"/>
        </w:rPr>
        <w:t xml:space="preserve">Veri setinde Cinsiyet ve Evlilik durumuna göre </w:t>
      </w:r>
      <w:r w:rsidR="00BE14DD" w:rsidRPr="00B46903">
        <w:rPr>
          <w:sz w:val="24"/>
          <w:szCs w:val="24"/>
          <w:lang w:val="tr-TR"/>
        </w:rPr>
        <w:t>aşağıdaki bilgileri</w:t>
      </w:r>
      <w:r w:rsidR="009B0D2F">
        <w:rPr>
          <w:sz w:val="24"/>
          <w:szCs w:val="24"/>
          <w:lang w:val="tr-TR"/>
        </w:rPr>
        <w:t xml:space="preserve"> hesaplayıp yazınız.</w:t>
      </w:r>
    </w:p>
    <w:p w:rsidR="00BE14DD" w:rsidRPr="00872DE8" w:rsidRDefault="00BE14DD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872DE8">
        <w:rPr>
          <w:b/>
          <w:sz w:val="24"/>
          <w:szCs w:val="24"/>
          <w:lang w:val="tr-TR"/>
        </w:rPr>
        <w:t>Kız Sayısı</w:t>
      </w:r>
      <w:r w:rsidR="00872DE8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872DE8">
        <w:rPr>
          <w:b/>
          <w:sz w:val="24"/>
          <w:szCs w:val="24"/>
          <w:lang w:val="tr-TR"/>
        </w:rPr>
        <w:t xml:space="preserve">: </w:t>
      </w:r>
      <w:r w:rsidR="00D03B0A">
        <w:rPr>
          <w:b/>
          <w:sz w:val="24"/>
          <w:szCs w:val="24"/>
          <w:lang w:val="tr-TR"/>
        </w:rPr>
        <w:t>420</w:t>
      </w:r>
    </w:p>
    <w:p w:rsidR="00BE14DD" w:rsidRPr="00B46903" w:rsidRDefault="00BE14DD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Erkek Sayısı</w:t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  <w:r w:rsidR="00D03B0A">
        <w:rPr>
          <w:b/>
          <w:sz w:val="24"/>
          <w:szCs w:val="24"/>
          <w:lang w:val="tr-TR"/>
        </w:rPr>
        <w:t xml:space="preserve"> 270</w:t>
      </w:r>
    </w:p>
    <w:p w:rsidR="00BE14DD" w:rsidRPr="00B46903" w:rsidRDefault="00BE14DD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proofErr w:type="gramStart"/>
      <w:r w:rsidRPr="00B46903">
        <w:rPr>
          <w:b/>
          <w:sz w:val="24"/>
          <w:szCs w:val="24"/>
          <w:lang w:val="tr-TR"/>
        </w:rPr>
        <w:t>Bekar</w:t>
      </w:r>
      <w:proofErr w:type="gramEnd"/>
      <w:r w:rsidRPr="00B46903">
        <w:rPr>
          <w:b/>
          <w:sz w:val="24"/>
          <w:szCs w:val="24"/>
          <w:lang w:val="tr-TR"/>
        </w:rPr>
        <w:t xml:space="preserve"> Sayısı</w:t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  <w:r w:rsidR="004570B2">
        <w:rPr>
          <w:b/>
          <w:sz w:val="24"/>
          <w:szCs w:val="24"/>
          <w:lang w:val="tr-TR"/>
        </w:rPr>
        <w:t xml:space="preserve"> 543</w:t>
      </w:r>
    </w:p>
    <w:p w:rsidR="00BE14DD" w:rsidRDefault="00BE14DD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Evli Sayısı</w:t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  <w:r w:rsidR="004570B2">
        <w:rPr>
          <w:b/>
          <w:sz w:val="24"/>
          <w:szCs w:val="24"/>
          <w:lang w:val="tr-TR"/>
        </w:rPr>
        <w:t xml:space="preserve"> 152</w:t>
      </w:r>
    </w:p>
    <w:p w:rsidR="007E4A38" w:rsidRDefault="007E4A38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Evli Erkek Sayısı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 w:rsidR="004570B2">
        <w:rPr>
          <w:b/>
          <w:sz w:val="24"/>
          <w:szCs w:val="24"/>
          <w:lang w:val="tr-TR"/>
        </w:rPr>
        <w:t xml:space="preserve"> 58 </w:t>
      </w:r>
    </w:p>
    <w:p w:rsidR="00C54F33" w:rsidRPr="004570B2" w:rsidRDefault="007E4A38" w:rsidP="004570B2">
      <w:pPr>
        <w:pStyle w:val="ListeParagraf"/>
        <w:spacing w:line="360" w:lineRule="auto"/>
        <w:rPr>
          <w:b/>
          <w:sz w:val="24"/>
          <w:szCs w:val="24"/>
          <w:lang w:val="tr-TR"/>
        </w:rPr>
      </w:pPr>
      <w:proofErr w:type="gramStart"/>
      <w:r>
        <w:rPr>
          <w:b/>
          <w:sz w:val="24"/>
          <w:szCs w:val="24"/>
          <w:lang w:val="tr-TR"/>
        </w:rPr>
        <w:t>Bekar</w:t>
      </w:r>
      <w:proofErr w:type="gramEnd"/>
      <w:r>
        <w:rPr>
          <w:b/>
          <w:sz w:val="24"/>
          <w:szCs w:val="24"/>
          <w:lang w:val="tr-TR"/>
        </w:rPr>
        <w:t xml:space="preserve"> Kız Sayısı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 w:rsidR="004570B2">
        <w:rPr>
          <w:b/>
          <w:sz w:val="24"/>
          <w:szCs w:val="24"/>
          <w:lang w:val="tr-TR"/>
        </w:rPr>
        <w:t xml:space="preserve"> 327</w:t>
      </w:r>
    </w:p>
    <w:p w:rsidR="004570B2" w:rsidRDefault="004570B2" w:rsidP="004570B2">
      <w:pPr>
        <w:tabs>
          <w:tab w:val="center" w:pos="3024"/>
        </w:tabs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  <w:lang w:val="tr-TR"/>
        </w:rPr>
      </w:pPr>
      <w:r>
        <w:rPr>
          <w:rFonts w:ascii="$F$" w:hAnsi="$F$" w:cs="$F$"/>
          <w:b/>
          <w:bCs/>
          <w:color w:val="000000"/>
          <w:sz w:val="18"/>
          <w:szCs w:val="18"/>
          <w:lang w:val="tr-TR"/>
        </w:rPr>
        <w:tab/>
      </w:r>
    </w:p>
    <w:p w:rsidR="004570B2" w:rsidRDefault="004570B2" w:rsidP="00C54F33">
      <w:pPr>
        <w:pStyle w:val="ListeParagraf"/>
        <w:spacing w:line="360" w:lineRule="auto"/>
        <w:rPr>
          <w:b/>
          <w:sz w:val="24"/>
          <w:szCs w:val="24"/>
          <w:lang w:val="tr-TR"/>
        </w:rPr>
      </w:pPr>
    </w:p>
    <w:p w:rsidR="004570B2" w:rsidRDefault="004570B2" w:rsidP="00C54F33">
      <w:pPr>
        <w:pStyle w:val="ListeParagraf"/>
        <w:spacing w:line="360" w:lineRule="auto"/>
        <w:rPr>
          <w:b/>
          <w:sz w:val="24"/>
          <w:szCs w:val="24"/>
          <w:lang w:val="tr-TR"/>
        </w:rPr>
      </w:pPr>
    </w:p>
    <w:p w:rsidR="004570B2" w:rsidRPr="00C54F33" w:rsidRDefault="004570B2" w:rsidP="00C54F33">
      <w:pPr>
        <w:pStyle w:val="ListeParagraf"/>
        <w:spacing w:line="360" w:lineRule="auto"/>
        <w:rPr>
          <w:b/>
          <w:sz w:val="24"/>
          <w:szCs w:val="24"/>
          <w:lang w:val="tr-TR"/>
        </w:rPr>
      </w:pPr>
    </w:p>
    <w:p w:rsidR="00C54F33" w:rsidRPr="00B46903" w:rsidRDefault="00C54F33" w:rsidP="00C54F33">
      <w:pPr>
        <w:pStyle w:val="ListeParagraf"/>
        <w:numPr>
          <w:ilvl w:val="0"/>
          <w:numId w:val="4"/>
        </w:numPr>
        <w:spacing w:line="360" w:lineRule="auto"/>
        <w:rPr>
          <w:sz w:val="24"/>
          <w:szCs w:val="24"/>
          <w:lang w:val="tr-TR"/>
        </w:rPr>
      </w:pPr>
      <w:r w:rsidRPr="00B46903">
        <w:rPr>
          <w:sz w:val="24"/>
          <w:szCs w:val="24"/>
          <w:lang w:val="tr-TR"/>
        </w:rPr>
        <w:lastRenderedPageBreak/>
        <w:t xml:space="preserve">Öğrencilerin </w:t>
      </w:r>
      <w:r>
        <w:rPr>
          <w:sz w:val="24"/>
          <w:szCs w:val="24"/>
          <w:lang w:val="tr-TR"/>
        </w:rPr>
        <w:t>yaşam doyum</w:t>
      </w:r>
      <w:r w:rsidRPr="00B46903">
        <w:rPr>
          <w:sz w:val="24"/>
          <w:szCs w:val="24"/>
          <w:lang w:val="tr-TR"/>
        </w:rPr>
        <w:t xml:space="preserve"> puanlarının normalliğine dair çarpıklık değerini (</w:t>
      </w:r>
      <w:proofErr w:type="spellStart"/>
      <w:r w:rsidRPr="00B46903">
        <w:rPr>
          <w:sz w:val="24"/>
          <w:szCs w:val="24"/>
          <w:lang w:val="tr-TR"/>
        </w:rPr>
        <w:t>skewness</w:t>
      </w:r>
      <w:proofErr w:type="spellEnd"/>
      <w:r w:rsidRPr="00B46903">
        <w:rPr>
          <w:sz w:val="24"/>
          <w:szCs w:val="24"/>
          <w:lang w:val="tr-TR"/>
        </w:rPr>
        <w:t>)</w:t>
      </w:r>
      <w:r>
        <w:rPr>
          <w:sz w:val="24"/>
          <w:szCs w:val="24"/>
          <w:lang w:val="tr-TR"/>
        </w:rPr>
        <w:t xml:space="preserve"> yazarak</w:t>
      </w:r>
      <w:r w:rsidRPr="00B46903">
        <w:rPr>
          <w:sz w:val="24"/>
          <w:szCs w:val="24"/>
          <w:lang w:val="tr-TR"/>
        </w:rPr>
        <w:t xml:space="preserve"> bir cümle ile dağılımın normal olup olmadığı nedeniy</w:t>
      </w:r>
      <w:r>
        <w:rPr>
          <w:sz w:val="24"/>
          <w:szCs w:val="24"/>
          <w:lang w:val="tr-TR"/>
        </w:rPr>
        <w:t>le</w:t>
      </w:r>
      <w:r w:rsidRPr="00B46903">
        <w:rPr>
          <w:sz w:val="24"/>
          <w:szCs w:val="24"/>
          <w:lang w:val="tr-TR"/>
        </w:rPr>
        <w:t xml:space="preserve"> beraber yorumlayınız</w:t>
      </w:r>
      <w:r>
        <w:rPr>
          <w:sz w:val="24"/>
          <w:szCs w:val="24"/>
          <w:lang w:val="tr-TR"/>
        </w:rPr>
        <w:t xml:space="preserve"> </w:t>
      </w:r>
      <w:r w:rsidRPr="00B46903">
        <w:rPr>
          <w:sz w:val="24"/>
          <w:szCs w:val="24"/>
          <w:lang w:val="tr-TR"/>
        </w:rPr>
        <w:t>(</w:t>
      </w:r>
      <w:proofErr w:type="spellStart"/>
      <w:r>
        <w:rPr>
          <w:sz w:val="24"/>
          <w:szCs w:val="24"/>
          <w:lang w:val="tr-TR"/>
        </w:rPr>
        <w:t>ondalıklı</w:t>
      </w:r>
      <w:proofErr w:type="spellEnd"/>
      <w:r>
        <w:rPr>
          <w:sz w:val="24"/>
          <w:szCs w:val="24"/>
          <w:lang w:val="tr-TR"/>
        </w:rPr>
        <w:t xml:space="preserve"> kısmında</w:t>
      </w:r>
      <w:r w:rsidRPr="00B46903">
        <w:rPr>
          <w:sz w:val="24"/>
          <w:szCs w:val="24"/>
          <w:lang w:val="tr-TR"/>
        </w:rPr>
        <w:t xml:space="preserve"> iki basamak olacak şekilde, 25.41 gibi).</w:t>
      </w:r>
    </w:p>
    <w:p w:rsidR="00C54F33" w:rsidRPr="00B46903" w:rsidRDefault="00C54F33" w:rsidP="00C54F3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proofErr w:type="spellStart"/>
      <w:r w:rsidRPr="00B46903">
        <w:rPr>
          <w:b/>
          <w:sz w:val="24"/>
          <w:szCs w:val="24"/>
          <w:lang w:val="tr-TR"/>
        </w:rPr>
        <w:t>Skewness</w:t>
      </w:r>
      <w:proofErr w:type="spellEnd"/>
      <w:r w:rsidRPr="00B46903">
        <w:rPr>
          <w:b/>
          <w:sz w:val="24"/>
          <w:szCs w:val="24"/>
          <w:lang w:val="tr-TR"/>
        </w:rPr>
        <w:t xml:space="preserve"> değeri</w:t>
      </w:r>
      <w:r w:rsidRPr="00B46903">
        <w:rPr>
          <w:b/>
          <w:sz w:val="24"/>
          <w:szCs w:val="24"/>
          <w:lang w:val="tr-TR"/>
        </w:rPr>
        <w:tab/>
        <w:t xml:space="preserve">: </w:t>
      </w:r>
      <w:r w:rsidR="004570B2">
        <w:rPr>
          <w:b/>
          <w:sz w:val="24"/>
          <w:szCs w:val="24"/>
          <w:lang w:val="tr-TR"/>
        </w:rPr>
        <w:t xml:space="preserve"> 0.59/0.60</w:t>
      </w:r>
    </w:p>
    <w:p w:rsidR="00C54F33" w:rsidRDefault="00C54F33" w:rsidP="00C54F33">
      <w:pPr>
        <w:pStyle w:val="ListeParagraf"/>
        <w:spacing w:line="360" w:lineRule="auto"/>
        <w:rPr>
          <w:sz w:val="24"/>
          <w:szCs w:val="24"/>
          <w:lang w:val="tr-TR"/>
        </w:rPr>
      </w:pPr>
      <w:r w:rsidRPr="00C54F33">
        <w:rPr>
          <w:b/>
          <w:sz w:val="24"/>
          <w:szCs w:val="24"/>
          <w:lang w:val="tr-TR"/>
        </w:rPr>
        <w:t>Yorum</w:t>
      </w:r>
      <w:r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C54F33">
        <w:rPr>
          <w:b/>
          <w:sz w:val="24"/>
          <w:szCs w:val="24"/>
          <w:lang w:val="tr-TR"/>
        </w:rPr>
        <w:t>:</w:t>
      </w:r>
      <w:r w:rsidRPr="00C54F33">
        <w:rPr>
          <w:sz w:val="24"/>
          <w:szCs w:val="24"/>
          <w:lang w:val="tr-TR"/>
        </w:rPr>
        <w:t xml:space="preserve"> </w:t>
      </w:r>
      <w:r w:rsidR="004570B2">
        <w:rPr>
          <w:sz w:val="24"/>
          <w:szCs w:val="24"/>
          <w:lang w:val="tr-TR"/>
        </w:rPr>
        <w:t xml:space="preserve"> </w:t>
      </w:r>
      <w:r w:rsidR="004570B2" w:rsidRPr="004570B2">
        <w:rPr>
          <w:b/>
          <w:sz w:val="24"/>
          <w:szCs w:val="24"/>
          <w:lang w:val="tr-TR"/>
        </w:rPr>
        <w:t>Bu değer -1 ile +1 arasında olduğundan dağılım normaldir.</w:t>
      </w:r>
    </w:p>
    <w:p w:rsidR="00C54F33" w:rsidRDefault="00C54F33" w:rsidP="00C54F33">
      <w:pPr>
        <w:pStyle w:val="ListeParagraf"/>
        <w:numPr>
          <w:ilvl w:val="0"/>
          <w:numId w:val="6"/>
        </w:num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“</w:t>
      </w:r>
      <w:r w:rsidRPr="00B46903">
        <w:rPr>
          <w:sz w:val="24"/>
          <w:szCs w:val="24"/>
          <w:lang w:val="tr-TR"/>
        </w:rPr>
        <w:t xml:space="preserve">Öğrencilerin </w:t>
      </w:r>
      <w:r>
        <w:rPr>
          <w:sz w:val="24"/>
          <w:szCs w:val="24"/>
          <w:lang w:val="tr-TR"/>
        </w:rPr>
        <w:t>yaşam doyum puanları cinsiyete göre farklılık gösterir mi?” araştırma sorusunu bulmaya yönelik aşağıdaki</w:t>
      </w:r>
      <w:r w:rsidR="005F434F">
        <w:rPr>
          <w:sz w:val="24"/>
          <w:szCs w:val="24"/>
          <w:lang w:val="tr-TR"/>
        </w:rPr>
        <w:t xml:space="preserve"> sonuçları yazınız.</w:t>
      </w:r>
      <w:r>
        <w:rPr>
          <w:sz w:val="24"/>
          <w:szCs w:val="24"/>
          <w:lang w:val="tr-TR"/>
        </w:rPr>
        <w:t xml:space="preserve">  </w:t>
      </w:r>
    </w:p>
    <w:p w:rsidR="003B0181" w:rsidRPr="00B46903" w:rsidRDefault="003B0181" w:rsidP="003B0181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Bağımlı Değişken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  <w:r w:rsidR="000A30D6">
        <w:rPr>
          <w:b/>
          <w:sz w:val="24"/>
          <w:szCs w:val="24"/>
          <w:lang w:val="tr-TR"/>
        </w:rPr>
        <w:t xml:space="preserve"> Yaşam Doyum (Normal Dağılım &gt; Parametrik)</w:t>
      </w:r>
    </w:p>
    <w:p w:rsidR="003B0181" w:rsidRPr="003B0181" w:rsidRDefault="003B0181" w:rsidP="003B0181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Bağımsız Değişken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  <w:r w:rsidR="000A30D6">
        <w:rPr>
          <w:b/>
          <w:sz w:val="24"/>
          <w:szCs w:val="24"/>
          <w:lang w:val="tr-TR"/>
        </w:rPr>
        <w:t xml:space="preserve"> Cinsiyet (2 grup)</w:t>
      </w:r>
    </w:p>
    <w:p w:rsidR="00C54F33" w:rsidRPr="00B46903" w:rsidRDefault="00C54F33" w:rsidP="003B0181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Kullanılan testin ismi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  <w:r w:rsidR="000A30D6">
        <w:rPr>
          <w:b/>
          <w:sz w:val="24"/>
          <w:szCs w:val="24"/>
          <w:lang w:val="tr-TR"/>
        </w:rPr>
        <w:t xml:space="preserve">  Bağımsız örneklem t-testi</w:t>
      </w:r>
    </w:p>
    <w:p w:rsidR="00C54F33" w:rsidRPr="00B46903" w:rsidRDefault="00C54F33" w:rsidP="003B0181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Kızların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  <w:r w:rsidR="000A30D6">
        <w:rPr>
          <w:b/>
          <w:sz w:val="24"/>
          <w:szCs w:val="24"/>
          <w:lang w:val="tr-TR"/>
        </w:rPr>
        <w:t xml:space="preserve"> 12.35</w:t>
      </w:r>
    </w:p>
    <w:p w:rsidR="00C54F33" w:rsidRPr="00B46903" w:rsidRDefault="00C54F33" w:rsidP="003B0181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Erkeklerin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  <w:r w:rsidR="000A30D6">
        <w:rPr>
          <w:b/>
          <w:sz w:val="24"/>
          <w:szCs w:val="24"/>
          <w:lang w:val="tr-TR"/>
        </w:rPr>
        <w:t xml:space="preserve"> 13.77</w:t>
      </w:r>
    </w:p>
    <w:p w:rsidR="00C54F33" w:rsidRDefault="00C54F33" w:rsidP="003B0181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 xml:space="preserve">Kullanılan testin </w:t>
      </w:r>
      <w:proofErr w:type="spellStart"/>
      <w:r w:rsidRPr="00B46903">
        <w:rPr>
          <w:b/>
          <w:sz w:val="24"/>
          <w:szCs w:val="24"/>
          <w:u w:val="single"/>
          <w:lang w:val="tr-TR"/>
        </w:rPr>
        <w:t>Sig</w:t>
      </w:r>
      <w:proofErr w:type="spellEnd"/>
      <w:r w:rsidRPr="00B46903">
        <w:rPr>
          <w:b/>
          <w:sz w:val="24"/>
          <w:szCs w:val="24"/>
          <w:u w:val="single"/>
          <w:lang w:val="tr-TR"/>
        </w:rPr>
        <w:t>. (2-tailed) değeri</w:t>
      </w:r>
      <w:r w:rsidRP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  <w:r w:rsidR="000A30D6">
        <w:rPr>
          <w:b/>
          <w:sz w:val="24"/>
          <w:szCs w:val="24"/>
          <w:lang w:val="tr-TR"/>
        </w:rPr>
        <w:t>0.000&lt;0.05</w:t>
      </w:r>
    </w:p>
    <w:p w:rsidR="005F434F" w:rsidRPr="000A30D6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proofErr w:type="gramStart"/>
      <w:r w:rsidRPr="005F434F">
        <w:rPr>
          <w:b/>
          <w:sz w:val="24"/>
          <w:szCs w:val="24"/>
          <w:u w:val="single"/>
          <w:lang w:val="tr-TR"/>
        </w:rPr>
        <w:t>Yorum :</w:t>
      </w:r>
      <w:r w:rsidR="000A30D6">
        <w:rPr>
          <w:b/>
          <w:sz w:val="24"/>
          <w:szCs w:val="24"/>
          <w:u w:val="single"/>
          <w:lang w:val="tr-TR"/>
        </w:rPr>
        <w:t xml:space="preserve"> </w:t>
      </w:r>
      <w:r w:rsidR="000A30D6" w:rsidRPr="000A30D6">
        <w:rPr>
          <w:b/>
          <w:sz w:val="24"/>
          <w:szCs w:val="24"/>
          <w:lang w:val="tr-TR"/>
        </w:rPr>
        <w:t>Yapılan</w:t>
      </w:r>
      <w:proofErr w:type="gramEnd"/>
      <w:r w:rsidR="000A30D6" w:rsidRPr="000A30D6">
        <w:rPr>
          <w:b/>
          <w:sz w:val="24"/>
          <w:szCs w:val="24"/>
          <w:lang w:val="tr-TR"/>
        </w:rPr>
        <w:t xml:space="preserve"> bağımsız örneklem –t-</w:t>
      </w:r>
      <w:r w:rsidR="000A30D6">
        <w:rPr>
          <w:b/>
          <w:sz w:val="24"/>
          <w:szCs w:val="24"/>
          <w:lang w:val="tr-TR"/>
        </w:rPr>
        <w:t>testi sonuncu istatistiksel olarak anlamlı bulunmuştur. Bu durum yaşam puanları cinsiyete göre farklılık gösterir. Bu durum erkekler lehinedir.</w:t>
      </w:r>
    </w:p>
    <w:p w:rsidR="00C54F33" w:rsidRPr="00B46903" w:rsidRDefault="00C54F33" w:rsidP="00B46903">
      <w:pPr>
        <w:pStyle w:val="ListeParagraf"/>
        <w:spacing w:line="360" w:lineRule="auto"/>
        <w:rPr>
          <w:sz w:val="24"/>
          <w:szCs w:val="24"/>
          <w:lang w:val="tr-TR"/>
        </w:rPr>
      </w:pPr>
    </w:p>
    <w:p w:rsidR="005F434F" w:rsidRDefault="000E4F69" w:rsidP="005F434F">
      <w:pPr>
        <w:pStyle w:val="ListeParagraf"/>
        <w:numPr>
          <w:ilvl w:val="0"/>
          <w:numId w:val="6"/>
        </w:num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“Kardeş Sayısı” d</w:t>
      </w:r>
      <w:r w:rsidR="00655699">
        <w:rPr>
          <w:sz w:val="24"/>
          <w:szCs w:val="24"/>
          <w:lang w:val="tr-TR"/>
        </w:rPr>
        <w:t>eğişkeni</w:t>
      </w:r>
      <w:r>
        <w:rPr>
          <w:sz w:val="24"/>
          <w:szCs w:val="24"/>
          <w:lang w:val="tr-TR"/>
        </w:rPr>
        <w:t>ni</w:t>
      </w:r>
      <w:r w:rsidR="005F434F">
        <w:rPr>
          <w:sz w:val="24"/>
          <w:szCs w:val="24"/>
          <w:lang w:val="tr-TR"/>
        </w:rPr>
        <w:t xml:space="preserve"> 5</w:t>
      </w:r>
      <w:r>
        <w:rPr>
          <w:sz w:val="24"/>
          <w:szCs w:val="24"/>
          <w:lang w:val="tr-TR"/>
        </w:rPr>
        <w:t xml:space="preserve"> kategoride</w:t>
      </w:r>
      <w:r w:rsidR="00655699">
        <w:rPr>
          <w:sz w:val="24"/>
          <w:szCs w:val="24"/>
          <w:lang w:val="tr-TR"/>
        </w:rPr>
        <w:t xml:space="preserve"> tanımlayız. Bu tanımlamayı yaparken, </w:t>
      </w:r>
      <w:r>
        <w:rPr>
          <w:sz w:val="24"/>
          <w:szCs w:val="24"/>
          <w:lang w:val="tr-TR"/>
        </w:rPr>
        <w:t>kardeş sayısı 0 olan</w:t>
      </w:r>
      <w:r w:rsidR="005F434F">
        <w:rPr>
          <w:sz w:val="24"/>
          <w:szCs w:val="24"/>
          <w:lang w:val="tr-TR"/>
        </w:rPr>
        <w:t xml:space="preserve">lara “0”, </w:t>
      </w:r>
      <w:r w:rsidR="00655699">
        <w:rPr>
          <w:sz w:val="24"/>
          <w:szCs w:val="24"/>
          <w:lang w:val="tr-TR"/>
        </w:rPr>
        <w:t xml:space="preserve">kardeş sayısı 1 olanlara “1”, kardeş sayısı 2 olanlara “2”, kardeş sayısı 3 olanlara “3” ve kardeş sayısı 4 ve üstünde olanlara ise “4” olarak gösteriniz. Ardından </w:t>
      </w:r>
      <w:r w:rsidR="005F434F">
        <w:rPr>
          <w:sz w:val="24"/>
          <w:szCs w:val="24"/>
          <w:lang w:val="tr-TR"/>
        </w:rPr>
        <w:t>yeni tanımlanan “kardeş sayısı” değişkenine göre “</w:t>
      </w:r>
      <w:r w:rsidR="005F434F" w:rsidRPr="00B46903">
        <w:rPr>
          <w:sz w:val="24"/>
          <w:szCs w:val="24"/>
          <w:lang w:val="tr-TR"/>
        </w:rPr>
        <w:t xml:space="preserve">Öğrencilerin </w:t>
      </w:r>
      <w:r w:rsidR="005F434F">
        <w:rPr>
          <w:sz w:val="24"/>
          <w:szCs w:val="24"/>
          <w:lang w:val="tr-TR"/>
        </w:rPr>
        <w:t xml:space="preserve">yaşam doyum puanları kardeş sayısına göre farklılık gösterir mi?” araştırma sorusunu bulmaya yönelik aşağıdaki sonuçları yazınız. </w:t>
      </w:r>
    </w:p>
    <w:p w:rsidR="005F434F" w:rsidRPr="00B46903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Bağımlı Değişken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  <w:r w:rsidR="000A30D6">
        <w:rPr>
          <w:b/>
          <w:sz w:val="24"/>
          <w:szCs w:val="24"/>
          <w:lang w:val="tr-TR"/>
        </w:rPr>
        <w:t xml:space="preserve"> </w:t>
      </w:r>
      <w:r w:rsidR="00B978A7">
        <w:rPr>
          <w:b/>
          <w:sz w:val="24"/>
          <w:szCs w:val="24"/>
          <w:lang w:val="tr-TR"/>
        </w:rPr>
        <w:t xml:space="preserve"> Yaşam Doyum (Normal Dağılım &gt;Parametrik)</w:t>
      </w:r>
    </w:p>
    <w:p w:rsidR="005F434F" w:rsidRPr="003B0181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Bağımsız Değişken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  <w:r w:rsidR="00B978A7">
        <w:rPr>
          <w:b/>
          <w:sz w:val="24"/>
          <w:szCs w:val="24"/>
          <w:lang w:val="tr-TR"/>
        </w:rPr>
        <w:t xml:space="preserve"> Kardeş Sayısı (5 </w:t>
      </w:r>
      <w:proofErr w:type="spellStart"/>
      <w:r w:rsidR="00B978A7">
        <w:rPr>
          <w:b/>
          <w:sz w:val="24"/>
          <w:szCs w:val="24"/>
          <w:lang w:val="tr-TR"/>
        </w:rPr>
        <w:t>li</w:t>
      </w:r>
      <w:proofErr w:type="spellEnd"/>
      <w:r w:rsidR="00B978A7">
        <w:rPr>
          <w:b/>
          <w:sz w:val="24"/>
          <w:szCs w:val="24"/>
          <w:lang w:val="tr-TR"/>
        </w:rPr>
        <w:t xml:space="preserve"> – 2’den fazla)</w:t>
      </w:r>
    </w:p>
    <w:p w:rsidR="005F434F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Kullanılan testin ismi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  <w:r w:rsidR="00B978A7">
        <w:rPr>
          <w:b/>
          <w:sz w:val="24"/>
          <w:szCs w:val="24"/>
          <w:lang w:val="tr-TR"/>
        </w:rPr>
        <w:t xml:space="preserve"> ANOVA</w:t>
      </w:r>
    </w:p>
    <w:p w:rsidR="005F434F" w:rsidRPr="005F434F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 Kardeşli olanların</w:t>
      </w:r>
      <w:r w:rsidRPr="00B46903">
        <w:rPr>
          <w:b/>
          <w:sz w:val="24"/>
          <w:szCs w:val="24"/>
          <w:lang w:val="tr-TR"/>
        </w:rPr>
        <w:t xml:space="preserve">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  <w:r w:rsidR="00B978A7">
        <w:rPr>
          <w:b/>
          <w:sz w:val="24"/>
          <w:szCs w:val="24"/>
          <w:lang w:val="tr-TR"/>
        </w:rPr>
        <w:t xml:space="preserve"> 11.67</w:t>
      </w:r>
    </w:p>
    <w:p w:rsidR="005F434F" w:rsidRPr="00B46903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 Kardeşli olanların</w:t>
      </w:r>
      <w:r w:rsidRPr="00B46903">
        <w:rPr>
          <w:b/>
          <w:sz w:val="24"/>
          <w:szCs w:val="24"/>
          <w:lang w:val="tr-TR"/>
        </w:rPr>
        <w:t xml:space="preserve">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  <w:r w:rsidR="00B978A7">
        <w:rPr>
          <w:b/>
          <w:sz w:val="24"/>
          <w:szCs w:val="24"/>
          <w:lang w:val="tr-TR"/>
        </w:rPr>
        <w:t xml:space="preserve"> 12.41</w:t>
      </w:r>
    </w:p>
    <w:p w:rsidR="005F434F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 Kardeşli olanların</w:t>
      </w:r>
      <w:r w:rsidRPr="00B46903">
        <w:rPr>
          <w:b/>
          <w:sz w:val="24"/>
          <w:szCs w:val="24"/>
          <w:lang w:val="tr-TR"/>
        </w:rPr>
        <w:t xml:space="preserve">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  <w:r w:rsidR="00B978A7">
        <w:rPr>
          <w:b/>
          <w:sz w:val="24"/>
          <w:szCs w:val="24"/>
          <w:lang w:val="tr-TR"/>
        </w:rPr>
        <w:t xml:space="preserve"> 12.36</w:t>
      </w:r>
    </w:p>
    <w:p w:rsidR="005F434F" w:rsidRPr="00B46903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3 Kardeşli olanların</w:t>
      </w:r>
      <w:r w:rsidRPr="00B46903">
        <w:rPr>
          <w:b/>
          <w:sz w:val="24"/>
          <w:szCs w:val="24"/>
          <w:lang w:val="tr-TR"/>
        </w:rPr>
        <w:t xml:space="preserve">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  <w:r w:rsidR="00B978A7">
        <w:rPr>
          <w:b/>
          <w:sz w:val="24"/>
          <w:szCs w:val="24"/>
          <w:lang w:val="tr-TR"/>
        </w:rPr>
        <w:t xml:space="preserve"> 12.17</w:t>
      </w:r>
    </w:p>
    <w:p w:rsidR="005F434F" w:rsidRPr="00B46903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4 ve üzeri kardeşli olanların ortalaması</w:t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  <w:r w:rsidR="00B978A7">
        <w:rPr>
          <w:b/>
          <w:sz w:val="24"/>
          <w:szCs w:val="24"/>
          <w:lang w:val="tr-TR"/>
        </w:rPr>
        <w:t xml:space="preserve"> 13.48</w:t>
      </w:r>
    </w:p>
    <w:p w:rsidR="005F434F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 xml:space="preserve">Kullanılan testin </w:t>
      </w:r>
      <w:proofErr w:type="spellStart"/>
      <w:r w:rsidRPr="00B46903">
        <w:rPr>
          <w:b/>
          <w:sz w:val="24"/>
          <w:szCs w:val="24"/>
          <w:u w:val="single"/>
          <w:lang w:val="tr-TR"/>
        </w:rPr>
        <w:t>Sig</w:t>
      </w:r>
      <w:proofErr w:type="spellEnd"/>
      <w:r w:rsidRPr="00B46903">
        <w:rPr>
          <w:b/>
          <w:sz w:val="24"/>
          <w:szCs w:val="24"/>
          <w:u w:val="single"/>
          <w:lang w:val="tr-TR"/>
        </w:rPr>
        <w:t>. (2-tailed) değeri</w:t>
      </w:r>
      <w:r w:rsidRPr="00872DE8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 xml:space="preserve">  </w:t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  <w:r w:rsidR="00B978A7">
        <w:rPr>
          <w:b/>
          <w:sz w:val="24"/>
          <w:szCs w:val="24"/>
          <w:lang w:val="tr-TR"/>
        </w:rPr>
        <w:t xml:space="preserve"> 0.003</w:t>
      </w:r>
    </w:p>
    <w:p w:rsidR="00D43A77" w:rsidRPr="00B978A7" w:rsidRDefault="005F434F" w:rsidP="00D43A77">
      <w:pPr>
        <w:pStyle w:val="ListeParagraf"/>
        <w:spacing w:line="360" w:lineRule="auto"/>
        <w:ind w:left="1080"/>
        <w:rPr>
          <w:rFonts w:ascii="Calibri" w:hAnsi="Calibri" w:cs="Calibri"/>
          <w:b/>
          <w:color w:val="000000"/>
          <w:sz w:val="24"/>
          <w:szCs w:val="24"/>
          <w:lang w:val="tr-TR"/>
        </w:rPr>
      </w:pPr>
      <w:proofErr w:type="gramStart"/>
      <w:r w:rsidRPr="005F434F">
        <w:rPr>
          <w:b/>
          <w:sz w:val="24"/>
          <w:szCs w:val="24"/>
          <w:u w:val="single"/>
          <w:lang w:val="tr-TR"/>
        </w:rPr>
        <w:t>Yorum :</w:t>
      </w:r>
      <w:r w:rsidR="00B978A7">
        <w:rPr>
          <w:b/>
          <w:sz w:val="24"/>
          <w:szCs w:val="24"/>
          <w:u w:val="single"/>
          <w:lang w:val="tr-TR"/>
        </w:rPr>
        <w:t xml:space="preserve"> </w:t>
      </w:r>
      <w:r w:rsidR="00B978A7" w:rsidRPr="00B978A7">
        <w:rPr>
          <w:b/>
          <w:sz w:val="24"/>
          <w:szCs w:val="24"/>
          <w:lang w:val="tr-TR"/>
        </w:rPr>
        <w:t>Yapılan</w:t>
      </w:r>
      <w:proofErr w:type="gramEnd"/>
      <w:r w:rsidR="00B978A7" w:rsidRPr="00B978A7">
        <w:rPr>
          <w:b/>
          <w:sz w:val="24"/>
          <w:szCs w:val="24"/>
          <w:lang w:val="tr-TR"/>
        </w:rPr>
        <w:t xml:space="preserve"> ANOVA sonucunun istatistiksel anlamlı olduğu bulunmuştur. Bu durum</w:t>
      </w:r>
      <w:r w:rsidR="00B978A7" w:rsidRPr="00B978A7">
        <w:rPr>
          <w:rFonts w:ascii="Calibri" w:hAnsi="Calibri" w:cs="Calibri"/>
          <w:b/>
          <w:color w:val="000000"/>
          <w:sz w:val="24"/>
          <w:szCs w:val="24"/>
          <w:lang w:val="tr-TR"/>
        </w:rPr>
        <w:t xml:space="preserve"> yaşama doyum puan </w:t>
      </w:r>
      <w:proofErr w:type="spellStart"/>
      <w:r w:rsidR="00B978A7" w:rsidRPr="00B978A7">
        <w:rPr>
          <w:rFonts w:ascii="Calibri" w:hAnsi="Calibri" w:cs="Calibri"/>
          <w:b/>
          <w:color w:val="000000"/>
          <w:sz w:val="24"/>
          <w:szCs w:val="24"/>
          <w:lang w:val="tr-TR"/>
        </w:rPr>
        <w:t>ortalamarının</w:t>
      </w:r>
      <w:proofErr w:type="spellEnd"/>
      <w:r w:rsidR="00B978A7" w:rsidRPr="00B978A7">
        <w:rPr>
          <w:rFonts w:ascii="Calibri" w:hAnsi="Calibri" w:cs="Calibri"/>
          <w:b/>
          <w:color w:val="000000"/>
          <w:sz w:val="24"/>
          <w:szCs w:val="24"/>
          <w:lang w:val="tr-TR"/>
        </w:rPr>
        <w:t xml:space="preserve"> kardeş sayısına göre istatiksel </w:t>
      </w:r>
      <w:proofErr w:type="spellStart"/>
      <w:r w:rsidR="00B978A7" w:rsidRPr="00B978A7">
        <w:rPr>
          <w:rFonts w:ascii="Calibri" w:hAnsi="Calibri" w:cs="Calibri"/>
          <w:b/>
          <w:color w:val="000000"/>
          <w:sz w:val="24"/>
          <w:szCs w:val="24"/>
          <w:lang w:val="tr-TR"/>
        </w:rPr>
        <w:t>olaraka</w:t>
      </w:r>
      <w:proofErr w:type="spellEnd"/>
      <w:r w:rsidR="00B978A7" w:rsidRPr="00B978A7">
        <w:rPr>
          <w:rFonts w:ascii="Calibri" w:hAnsi="Calibri" w:cs="Calibri"/>
          <w:b/>
          <w:color w:val="000000"/>
          <w:sz w:val="24"/>
          <w:szCs w:val="24"/>
          <w:lang w:val="tr-TR"/>
        </w:rPr>
        <w:t xml:space="preserve"> anlamlı bir farklılık gösterdiği bulunmuştur. Hangi gruplar arasında farklılığı bulmak için Post </w:t>
      </w:r>
      <w:proofErr w:type="gramStart"/>
      <w:r w:rsidR="00B978A7" w:rsidRPr="00B978A7">
        <w:rPr>
          <w:rFonts w:ascii="Calibri" w:hAnsi="Calibri" w:cs="Calibri"/>
          <w:b/>
          <w:color w:val="000000"/>
          <w:sz w:val="24"/>
          <w:szCs w:val="24"/>
          <w:lang w:val="tr-TR"/>
        </w:rPr>
        <w:t>Hoc</w:t>
      </w:r>
      <w:proofErr w:type="gramEnd"/>
      <w:r w:rsidR="00B978A7" w:rsidRPr="00B978A7">
        <w:rPr>
          <w:rFonts w:ascii="Calibri" w:hAnsi="Calibri" w:cs="Calibri"/>
          <w:b/>
          <w:color w:val="000000"/>
          <w:sz w:val="24"/>
          <w:szCs w:val="24"/>
          <w:lang w:val="tr-TR"/>
        </w:rPr>
        <w:t>/</w:t>
      </w:r>
      <w:proofErr w:type="spellStart"/>
      <w:r w:rsidR="00B978A7" w:rsidRPr="00B978A7">
        <w:rPr>
          <w:rFonts w:ascii="Calibri" w:hAnsi="Calibri" w:cs="Calibri"/>
          <w:b/>
          <w:color w:val="000000"/>
          <w:sz w:val="24"/>
          <w:szCs w:val="24"/>
          <w:lang w:val="tr-TR"/>
        </w:rPr>
        <w:t>Tukey</w:t>
      </w:r>
      <w:proofErr w:type="spellEnd"/>
      <w:r w:rsidR="00B978A7" w:rsidRPr="00B978A7">
        <w:rPr>
          <w:rFonts w:ascii="Calibri" w:hAnsi="Calibri" w:cs="Calibri"/>
          <w:b/>
          <w:color w:val="000000"/>
          <w:sz w:val="24"/>
          <w:szCs w:val="24"/>
          <w:lang w:val="tr-TR"/>
        </w:rPr>
        <w:t xml:space="preserve"> testi kullanılmıştır. </w:t>
      </w:r>
      <w:r w:rsidR="00B978A7" w:rsidRPr="00B978A7">
        <w:rPr>
          <w:rFonts w:ascii="Calibri" w:hAnsi="Calibri" w:cs="Calibri"/>
          <w:b/>
          <w:color w:val="000000"/>
          <w:sz w:val="24"/>
          <w:szCs w:val="24"/>
          <w:lang w:val="tr-TR"/>
        </w:rPr>
        <w:lastRenderedPageBreak/>
        <w:t xml:space="preserve">Elde edilen sonuçların 3 kardeşten fazla olanların yaşam doyum puanlarının 3 kardeşi olanlara göre daha yüksek olduğu görülmüştür. </w:t>
      </w:r>
    </w:p>
    <w:p w:rsidR="00B978A7" w:rsidRDefault="00B978A7" w:rsidP="00D43A77">
      <w:pPr>
        <w:pStyle w:val="Default"/>
      </w:pPr>
    </w:p>
    <w:p w:rsidR="00D43A77" w:rsidRDefault="00D43A77" w:rsidP="00774BA5">
      <w:pPr>
        <w:pStyle w:val="Default"/>
        <w:ind w:left="1080"/>
      </w:pPr>
    </w:p>
    <w:p w:rsidR="004C0749" w:rsidRPr="000E4F69" w:rsidRDefault="00243548" w:rsidP="007A3DCF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395">
        <w:rPr>
          <w:sz w:val="24"/>
          <w:szCs w:val="24"/>
          <w:lang w:val="tr-TR"/>
        </w:rPr>
        <w:t xml:space="preserve"> </w:t>
      </w:r>
      <w:r w:rsidR="005F434F" w:rsidRPr="00E54395">
        <w:rPr>
          <w:sz w:val="24"/>
          <w:szCs w:val="24"/>
          <w:lang w:val="tr-TR"/>
        </w:rPr>
        <w:t xml:space="preserve">“Öğrencilerin </w:t>
      </w:r>
      <w:proofErr w:type="gramStart"/>
      <w:r w:rsidR="005F434F" w:rsidRPr="00E54395">
        <w:rPr>
          <w:sz w:val="24"/>
          <w:szCs w:val="24"/>
          <w:lang w:val="tr-TR"/>
        </w:rPr>
        <w:t>formasyon</w:t>
      </w:r>
      <w:proofErr w:type="gramEnd"/>
      <w:r w:rsidR="005F434F" w:rsidRPr="00E54395">
        <w:rPr>
          <w:sz w:val="24"/>
          <w:szCs w:val="24"/>
          <w:lang w:val="tr-TR"/>
        </w:rPr>
        <w:t xml:space="preserve"> öncesi tutum puanları ile sonrası tutum puanları arasında istatistik olarak anlamlı bir fark var mıdır?” </w:t>
      </w:r>
      <w:r w:rsidR="00E54395">
        <w:rPr>
          <w:sz w:val="24"/>
          <w:szCs w:val="24"/>
          <w:lang w:val="tr-TR"/>
        </w:rPr>
        <w:t>araştırma sorusunu bulmaya yönelik aşağıdaki sonuçları yazınız.</w:t>
      </w:r>
      <w:r w:rsidR="000E4F69">
        <w:rPr>
          <w:sz w:val="24"/>
          <w:szCs w:val="24"/>
          <w:lang w:val="tr-TR"/>
        </w:rPr>
        <w:t xml:space="preserve"> Bu bağlamda öncelikle normallik testi için çarpıklık katsayısını bulup, ardından aşağıdaki sonuçları yazınız.</w:t>
      </w:r>
    </w:p>
    <w:p w:rsidR="000E4F69" w:rsidRPr="000E4F69" w:rsidRDefault="000E4F69" w:rsidP="000E4F69">
      <w:pPr>
        <w:pStyle w:val="ListeParagraf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E4F69">
        <w:rPr>
          <w:b/>
          <w:sz w:val="24"/>
          <w:szCs w:val="24"/>
          <w:lang w:val="tr-TR"/>
        </w:rPr>
        <w:t>Çarpıklık Katsayısı</w:t>
      </w:r>
      <w:r w:rsidRPr="000E4F69">
        <w:rPr>
          <w:b/>
          <w:sz w:val="24"/>
          <w:szCs w:val="24"/>
          <w:lang w:val="tr-TR"/>
        </w:rPr>
        <w:tab/>
      </w:r>
      <w:r w:rsidRPr="000E4F69">
        <w:rPr>
          <w:b/>
          <w:sz w:val="24"/>
          <w:szCs w:val="24"/>
          <w:lang w:val="tr-TR"/>
        </w:rPr>
        <w:tab/>
      </w:r>
      <w:r w:rsidRPr="000E4F69">
        <w:rPr>
          <w:b/>
          <w:sz w:val="24"/>
          <w:szCs w:val="24"/>
          <w:lang w:val="tr-TR"/>
        </w:rPr>
        <w:tab/>
      </w:r>
      <w:r w:rsidRPr="000E4F69">
        <w:rPr>
          <w:b/>
          <w:sz w:val="24"/>
          <w:szCs w:val="24"/>
          <w:lang w:val="tr-TR"/>
        </w:rPr>
        <w:tab/>
      </w:r>
      <w:r w:rsidRPr="000E4F69">
        <w:rPr>
          <w:b/>
          <w:sz w:val="24"/>
          <w:szCs w:val="24"/>
          <w:lang w:val="tr-TR"/>
        </w:rPr>
        <w:tab/>
        <w:t>:</w:t>
      </w:r>
      <w:r w:rsidR="00F31472">
        <w:rPr>
          <w:b/>
          <w:sz w:val="24"/>
          <w:szCs w:val="24"/>
          <w:lang w:val="tr-TR"/>
        </w:rPr>
        <w:t xml:space="preserve"> 8.104 (Normal Değil &gt; </w:t>
      </w:r>
      <w:proofErr w:type="spellStart"/>
      <w:r w:rsidR="00F31472">
        <w:rPr>
          <w:b/>
          <w:sz w:val="24"/>
          <w:szCs w:val="24"/>
          <w:lang w:val="tr-TR"/>
        </w:rPr>
        <w:t>Non</w:t>
      </w:r>
      <w:proofErr w:type="spellEnd"/>
      <w:r w:rsidR="00F31472">
        <w:rPr>
          <w:b/>
          <w:sz w:val="24"/>
          <w:szCs w:val="24"/>
          <w:lang w:val="tr-TR"/>
        </w:rPr>
        <w:t>-parametrik)</w:t>
      </w:r>
    </w:p>
    <w:p w:rsidR="00E54395" w:rsidRPr="00B46903" w:rsidRDefault="00E54395" w:rsidP="00E54395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Bağımlı Değişken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  <w:r w:rsidR="00F31472">
        <w:rPr>
          <w:b/>
          <w:sz w:val="24"/>
          <w:szCs w:val="24"/>
          <w:lang w:val="tr-TR"/>
        </w:rPr>
        <w:t xml:space="preserve"> Fark</w:t>
      </w:r>
    </w:p>
    <w:p w:rsidR="00E54395" w:rsidRPr="003B0181" w:rsidRDefault="00E54395" w:rsidP="00E54395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Bağımsız Değişken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  <w:r w:rsidR="00F31472">
        <w:rPr>
          <w:b/>
          <w:sz w:val="24"/>
          <w:szCs w:val="24"/>
          <w:lang w:val="tr-TR"/>
        </w:rPr>
        <w:t xml:space="preserve"> -</w:t>
      </w:r>
    </w:p>
    <w:p w:rsidR="00E54395" w:rsidRDefault="00E54395" w:rsidP="00E54395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Kullanılan testin ismi</w:t>
      </w:r>
      <w:r>
        <w:rPr>
          <w:b/>
          <w:sz w:val="24"/>
          <w:szCs w:val="24"/>
          <w:lang w:val="tr-TR"/>
        </w:rPr>
        <w:t xml:space="preserve"> ve Gerekçesi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  <w:r w:rsidR="00F31472">
        <w:rPr>
          <w:b/>
          <w:sz w:val="24"/>
          <w:szCs w:val="24"/>
          <w:lang w:val="tr-TR"/>
        </w:rPr>
        <w:t xml:space="preserve"> </w:t>
      </w:r>
      <w:proofErr w:type="spellStart"/>
      <w:r w:rsidR="00F31472">
        <w:rPr>
          <w:b/>
          <w:sz w:val="24"/>
          <w:szCs w:val="24"/>
          <w:lang w:val="tr-TR"/>
        </w:rPr>
        <w:t>Wilcoxon</w:t>
      </w:r>
      <w:proofErr w:type="spellEnd"/>
      <w:r w:rsidR="00F31472">
        <w:rPr>
          <w:b/>
          <w:sz w:val="24"/>
          <w:szCs w:val="24"/>
          <w:lang w:val="tr-TR"/>
        </w:rPr>
        <w:t xml:space="preserve"> Testi</w:t>
      </w:r>
    </w:p>
    <w:p w:rsidR="00E54395" w:rsidRDefault="00E54395" w:rsidP="00E54395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 xml:space="preserve">Kullanılan testin </w:t>
      </w:r>
      <w:proofErr w:type="spellStart"/>
      <w:r w:rsidRPr="00B46903">
        <w:rPr>
          <w:b/>
          <w:sz w:val="24"/>
          <w:szCs w:val="24"/>
          <w:u w:val="single"/>
          <w:lang w:val="tr-TR"/>
        </w:rPr>
        <w:t>Sig</w:t>
      </w:r>
      <w:proofErr w:type="spellEnd"/>
      <w:r w:rsidRPr="00B46903">
        <w:rPr>
          <w:b/>
          <w:sz w:val="24"/>
          <w:szCs w:val="24"/>
          <w:u w:val="single"/>
          <w:lang w:val="tr-TR"/>
        </w:rPr>
        <w:t>. (2-tailed) değeri</w:t>
      </w:r>
      <w:r w:rsidRPr="00872DE8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 xml:space="preserve">  </w:t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  <w:r w:rsidR="00F31472">
        <w:rPr>
          <w:b/>
          <w:sz w:val="24"/>
          <w:szCs w:val="24"/>
          <w:lang w:val="tr-TR"/>
        </w:rPr>
        <w:t xml:space="preserve"> 0.000&lt;0.05</w:t>
      </w:r>
    </w:p>
    <w:p w:rsidR="00E54395" w:rsidRPr="00F31472" w:rsidRDefault="00E54395" w:rsidP="00F31472">
      <w:pPr>
        <w:pStyle w:val="ListeParagraf"/>
        <w:spacing w:line="360" w:lineRule="auto"/>
        <w:ind w:left="1080"/>
        <w:rPr>
          <w:b/>
          <w:sz w:val="24"/>
          <w:szCs w:val="24"/>
          <w:u w:val="single"/>
          <w:lang w:val="tr-TR"/>
        </w:rPr>
      </w:pPr>
      <w:proofErr w:type="gramStart"/>
      <w:r w:rsidRPr="005F434F">
        <w:rPr>
          <w:b/>
          <w:sz w:val="24"/>
          <w:szCs w:val="24"/>
          <w:u w:val="single"/>
          <w:lang w:val="tr-TR"/>
        </w:rPr>
        <w:t>Yorum :</w:t>
      </w:r>
      <w:r w:rsidR="00F31472">
        <w:rPr>
          <w:b/>
          <w:sz w:val="24"/>
          <w:szCs w:val="24"/>
          <w:u w:val="single"/>
          <w:lang w:val="tr-TR"/>
        </w:rPr>
        <w:t xml:space="preserve"> Yapılan</w:t>
      </w:r>
      <w:proofErr w:type="gramEnd"/>
      <w:r w:rsidR="00F31472">
        <w:rPr>
          <w:b/>
          <w:sz w:val="24"/>
          <w:szCs w:val="24"/>
          <w:u w:val="single"/>
          <w:lang w:val="tr-TR"/>
        </w:rPr>
        <w:t xml:space="preserve"> </w:t>
      </w:r>
      <w:proofErr w:type="spellStart"/>
      <w:r w:rsidR="00F31472">
        <w:rPr>
          <w:b/>
          <w:sz w:val="24"/>
          <w:szCs w:val="24"/>
          <w:u w:val="single"/>
          <w:lang w:val="tr-TR"/>
        </w:rPr>
        <w:t>Wilcoxon</w:t>
      </w:r>
      <w:proofErr w:type="spellEnd"/>
      <w:r w:rsidR="00F31472">
        <w:rPr>
          <w:b/>
          <w:sz w:val="24"/>
          <w:szCs w:val="24"/>
          <w:u w:val="single"/>
          <w:lang w:val="tr-TR"/>
        </w:rPr>
        <w:t xml:space="preserve"> testi sonucunun istatistiksel olarak anlamlı olduğu bulunmuştur. Bu durum ön test ile son test arasında anlamlı bir fark olduğunu göstermektedir. Bu fark son test lehine olduğu görülmüştür.</w:t>
      </w:r>
    </w:p>
    <w:p w:rsidR="00F31472" w:rsidRDefault="00F31472" w:rsidP="00E54395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</w:p>
    <w:p w:rsidR="00E54395" w:rsidRDefault="00E54395" w:rsidP="007A3DCF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hesaplanan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kardeş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sayısı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“baba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arasındaki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ilişkileri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hesaplayıp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ilişkilerin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düzeylerin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düşük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cümle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yorumlayınız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4395" w:rsidRDefault="00E54395" w:rsidP="00E54395">
      <w:pPr>
        <w:pStyle w:val="ListeParagraf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4297"/>
        <w:gridCol w:w="3127"/>
        <w:gridCol w:w="2143"/>
      </w:tblGrid>
      <w:tr w:rsidR="00E54395" w:rsidTr="00E54395">
        <w:trPr>
          <w:trHeight w:val="310"/>
        </w:trPr>
        <w:tc>
          <w:tcPr>
            <w:tcW w:w="4297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Korelasyon katsayısı</w:t>
            </w:r>
          </w:p>
        </w:tc>
        <w:tc>
          <w:tcPr>
            <w:tcW w:w="2143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Düzey </w:t>
            </w:r>
          </w:p>
        </w:tc>
      </w:tr>
      <w:tr w:rsidR="00E54395" w:rsidTr="00E54395">
        <w:trPr>
          <w:trHeight w:val="394"/>
        </w:trPr>
        <w:tc>
          <w:tcPr>
            <w:tcW w:w="4297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Sayısı – Anne Eğitimi</w:t>
            </w:r>
          </w:p>
        </w:tc>
        <w:tc>
          <w:tcPr>
            <w:tcW w:w="3127" w:type="dxa"/>
          </w:tcPr>
          <w:p w:rsidR="00E54395" w:rsidRDefault="00B12D67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-0.39</w:t>
            </w:r>
          </w:p>
        </w:tc>
        <w:tc>
          <w:tcPr>
            <w:tcW w:w="2143" w:type="dxa"/>
          </w:tcPr>
          <w:p w:rsidR="00E54395" w:rsidRDefault="00B12D67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</w:tr>
      <w:tr w:rsidR="00E54395" w:rsidTr="00E54395">
        <w:trPr>
          <w:trHeight w:val="406"/>
        </w:trPr>
        <w:tc>
          <w:tcPr>
            <w:tcW w:w="4297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Sayısı – Baba Eğitimi</w:t>
            </w:r>
          </w:p>
        </w:tc>
        <w:tc>
          <w:tcPr>
            <w:tcW w:w="3127" w:type="dxa"/>
          </w:tcPr>
          <w:p w:rsidR="00E54395" w:rsidRPr="00B12D67" w:rsidRDefault="00B12D67" w:rsidP="00B12D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2143" w:type="dxa"/>
          </w:tcPr>
          <w:p w:rsidR="00E54395" w:rsidRDefault="00B12D67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Düşük</w:t>
            </w:r>
          </w:p>
        </w:tc>
      </w:tr>
      <w:tr w:rsidR="00E54395" w:rsidTr="00E54395">
        <w:trPr>
          <w:trHeight w:val="394"/>
        </w:trPr>
        <w:tc>
          <w:tcPr>
            <w:tcW w:w="4297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 Eğitimi – Baba Eğitimi </w:t>
            </w:r>
          </w:p>
        </w:tc>
        <w:tc>
          <w:tcPr>
            <w:tcW w:w="3127" w:type="dxa"/>
          </w:tcPr>
          <w:p w:rsidR="00E54395" w:rsidRDefault="00B12D67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143" w:type="dxa"/>
          </w:tcPr>
          <w:p w:rsidR="00E54395" w:rsidRDefault="00B12D67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</w:tr>
    </w:tbl>
    <w:p w:rsidR="00E54395" w:rsidRPr="00E54395" w:rsidRDefault="00E54395" w:rsidP="00E54395">
      <w:pPr>
        <w:pStyle w:val="ListeParagraf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12D67" w:rsidRDefault="00E54395" w:rsidP="00E5439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395">
        <w:rPr>
          <w:rFonts w:ascii="Times New Roman" w:hAnsi="Times New Roman" w:cs="Times New Roman"/>
          <w:sz w:val="24"/>
          <w:szCs w:val="24"/>
          <w:u w:val="single"/>
        </w:rPr>
        <w:t>Yorum</w:t>
      </w:r>
      <w:proofErr w:type="spellEnd"/>
      <w:r w:rsidRPr="00E5439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="00B12D67" w:rsidRPr="00B12D67">
        <w:rPr>
          <w:rFonts w:ascii="Times New Roman" w:hAnsi="Times New Roman" w:cs="Times New Roman"/>
          <w:b/>
          <w:sz w:val="24"/>
          <w:szCs w:val="24"/>
        </w:rPr>
        <w:t>Yapılan</w:t>
      </w:r>
      <w:proofErr w:type="spellEnd"/>
      <w:r w:rsidR="00B12D67" w:rsidRP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 w:rsidRPr="00B12D67">
        <w:rPr>
          <w:rFonts w:ascii="Times New Roman" w:hAnsi="Times New Roman" w:cs="Times New Roman"/>
          <w:b/>
          <w:sz w:val="24"/>
          <w:szCs w:val="24"/>
        </w:rPr>
        <w:t>sonucunda</w:t>
      </w:r>
      <w:proofErr w:type="spellEnd"/>
      <w:r w:rsidR="00B12D67" w:rsidRP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D67">
        <w:rPr>
          <w:rFonts w:ascii="Times New Roman" w:hAnsi="Times New Roman" w:cs="Times New Roman"/>
          <w:b/>
          <w:sz w:val="24"/>
          <w:szCs w:val="24"/>
        </w:rPr>
        <w:t xml:space="preserve">Anne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düzeyi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Baba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düzeyi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arasında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istatistiksel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olarak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anlamlı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yönde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orta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düzeyde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ilişki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vardır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. Bu durum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evliliklerde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12D67">
        <w:rPr>
          <w:rFonts w:ascii="Times New Roman" w:hAnsi="Times New Roman" w:cs="Times New Roman"/>
          <w:b/>
          <w:sz w:val="24"/>
          <w:szCs w:val="24"/>
        </w:rPr>
        <w:t>anne</w:t>
      </w:r>
      <w:proofErr w:type="spellEnd"/>
      <w:proofErr w:type="gram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baba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eğitiminin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birbirine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yakın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olduğunu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67">
        <w:rPr>
          <w:rFonts w:ascii="Times New Roman" w:hAnsi="Times New Roman" w:cs="Times New Roman"/>
          <w:b/>
          <w:sz w:val="24"/>
          <w:szCs w:val="24"/>
        </w:rPr>
        <w:t>göstermektedir</w:t>
      </w:r>
      <w:proofErr w:type="spellEnd"/>
      <w:r w:rsidR="00B12D6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10DC2" w:rsidRDefault="00910DC2" w:rsidP="00E5439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Kardeş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Sayısı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Eğitimin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ilişkisine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bakıldığında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ilişkinin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istatistiksel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anlamlı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negative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yönde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düzeyde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olduğu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görülmektedir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Bu durum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annenin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düzeyi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düştükçe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çoçuk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sayısının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artığını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göstermektedir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4395" w:rsidRPr="0035004C" w:rsidRDefault="00910DC2" w:rsidP="0035004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Kardeş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Sayısı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Baba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Eğitimin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ilişkisine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bakıldığında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ilişkinin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istatistiksel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anlamlı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negative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yönde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düşük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düzeyde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olduğu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görülmektedir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Bu durum baba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düzeyi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düştükçe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çoçuk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sayısının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artığını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göstermektedir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4BA5" w:rsidRDefault="00774BA5" w:rsidP="00774BA5">
      <w:pPr>
        <w:spacing w:line="360" w:lineRule="auto"/>
        <w:rPr>
          <w:b/>
          <w:sz w:val="24"/>
          <w:szCs w:val="24"/>
          <w:lang w:val="tr-TR"/>
        </w:rPr>
      </w:pPr>
    </w:p>
    <w:p w:rsidR="00F31472" w:rsidRPr="0035004C" w:rsidRDefault="00774BA5" w:rsidP="00D43A77">
      <w:pPr>
        <w:spacing w:line="360" w:lineRule="auto"/>
        <w:rPr>
          <w:rFonts w:ascii="$F$" w:hAnsi="$F$" w:cs="$F$"/>
          <w:color w:val="000000"/>
          <w:sz w:val="18"/>
          <w:szCs w:val="18"/>
          <w:lang w:val="tr-TR"/>
        </w:rPr>
      </w:pPr>
      <w:r>
        <w:rPr>
          <w:b/>
          <w:sz w:val="24"/>
          <w:szCs w:val="24"/>
          <w:lang w:val="tr-TR"/>
        </w:rPr>
        <w:t xml:space="preserve"> </w:t>
      </w:r>
    </w:p>
    <w:p w:rsidR="0035004C" w:rsidRDefault="0035004C" w:rsidP="003500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004C">
        <w:rPr>
          <w:rFonts w:ascii="Times New Roman" w:hAnsi="Times New Roman" w:cs="Times New Roman"/>
          <w:b/>
          <w:sz w:val="24"/>
          <w:szCs w:val="24"/>
        </w:rPr>
        <w:t>Regresyon</w:t>
      </w:r>
      <w:proofErr w:type="spellEnd"/>
      <w:r w:rsidRPr="003500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04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kardeş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sayısı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cinsiyet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durum”,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durumu</w:t>
      </w:r>
      <w:proofErr w:type="spellEnd"/>
      <w:r>
        <w:rPr>
          <w:rFonts w:ascii="Times New Roman" w:hAnsi="Times New Roman" w:cs="Times New Roman"/>
          <w:sz w:val="24"/>
          <w:szCs w:val="24"/>
        </w:rPr>
        <w:t>”,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r w:rsidRPr="0035004C">
        <w:rPr>
          <w:rFonts w:ascii="Times New Roman" w:hAnsi="Times New Roman" w:cs="Times New Roman"/>
          <w:sz w:val="24"/>
          <w:szCs w:val="24"/>
        </w:rPr>
        <w:t xml:space="preserve"> “baba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yaş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çalışıyor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değişkenleri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yaşam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doyum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puanları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anlamlı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yordayı</w:t>
      </w:r>
      <w:r>
        <w:rPr>
          <w:rFonts w:ascii="Times New Roman" w:hAnsi="Times New Roman" w:cs="Times New Roman"/>
          <w:sz w:val="24"/>
          <w:szCs w:val="24"/>
        </w:rPr>
        <w:t>cı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mıdır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belirtiniz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Eğer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yordayıcı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iseler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yaşam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doyum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dağılımın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kadarını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04C">
        <w:rPr>
          <w:rFonts w:ascii="Times New Roman" w:hAnsi="Times New Roman" w:cs="Times New Roman"/>
          <w:sz w:val="24"/>
          <w:szCs w:val="24"/>
        </w:rPr>
        <w:t>yordamaktadır</w:t>
      </w:r>
      <w:proofErr w:type="spellEnd"/>
      <w:r w:rsidRPr="0035004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5004C" w:rsidRDefault="0035004C" w:rsidP="0035004C">
      <w:pPr>
        <w:pStyle w:val="ListeParagraf"/>
        <w:numPr>
          <w:ilvl w:val="0"/>
          <w:numId w:val="9"/>
        </w:numPr>
        <w:spacing w:line="360" w:lineRule="auto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Regresyon analizine başlamadan önce bağımlı değişken olan “yaşam doyum puanının” diğer değişkenler (bağımsız değişkenler) ile ilişkisine Korelasyon analizi </w:t>
      </w:r>
      <w:proofErr w:type="gramStart"/>
      <w:r>
        <w:rPr>
          <w:b/>
          <w:sz w:val="24"/>
          <w:szCs w:val="24"/>
          <w:lang w:val="tr-TR"/>
        </w:rPr>
        <w:t>ile  bakılır</w:t>
      </w:r>
      <w:proofErr w:type="gramEnd"/>
      <w:r>
        <w:rPr>
          <w:b/>
          <w:sz w:val="24"/>
          <w:szCs w:val="24"/>
          <w:lang w:val="tr-TR"/>
        </w:rPr>
        <w:t xml:space="preserve">. İlişkisi istatistiksel anlamlı olanlar regresyon analizi modeline konulur. </w:t>
      </w:r>
    </w:p>
    <w:p w:rsidR="002B384C" w:rsidRDefault="002B384C" w:rsidP="002B384C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Yaşam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0.10*</w:t>
      </w:r>
    </w:p>
    <w:p w:rsidR="002B384C" w:rsidRDefault="002B384C" w:rsidP="002B384C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Yaşam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Kardeş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sayısı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0.13*</w:t>
      </w:r>
    </w:p>
    <w:p w:rsidR="002B384C" w:rsidRDefault="002B384C" w:rsidP="002B384C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Yaşam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0.07</w:t>
      </w:r>
    </w:p>
    <w:p w:rsidR="002B384C" w:rsidRDefault="002B384C" w:rsidP="002B384C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Yaşam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Baba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>
        <w:rPr>
          <w:rFonts w:ascii="Times New Roman" w:hAnsi="Times New Roman" w:cs="Times New Roman"/>
          <w:sz w:val="24"/>
          <w:szCs w:val="24"/>
        </w:rPr>
        <w:t>= 0.10*</w:t>
      </w:r>
    </w:p>
    <w:p w:rsidR="002B384C" w:rsidRDefault="002B384C" w:rsidP="002B384C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Yaşam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Cinsiyet</w:t>
      </w:r>
      <w:proofErr w:type="spellEnd"/>
      <w:r>
        <w:rPr>
          <w:rFonts w:ascii="Times New Roman" w:hAnsi="Times New Roman" w:cs="Times New Roman"/>
          <w:sz w:val="24"/>
          <w:szCs w:val="24"/>
        </w:rPr>
        <w:t>= 0.18*</w:t>
      </w:r>
    </w:p>
    <w:p w:rsidR="002B384C" w:rsidRDefault="002B384C" w:rsidP="002B384C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Yaşam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hAnsi="Times New Roman" w:cs="Times New Roman"/>
          <w:sz w:val="24"/>
          <w:szCs w:val="24"/>
        </w:rPr>
        <w:t>= 0.11*</w:t>
      </w:r>
    </w:p>
    <w:p w:rsidR="002B384C" w:rsidRDefault="002B384C" w:rsidP="002B384C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Yaşam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Çalışıyor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Durumu</w:t>
      </w:r>
      <w:proofErr w:type="spellEnd"/>
      <w:r>
        <w:rPr>
          <w:rFonts w:ascii="Times New Roman" w:hAnsi="Times New Roman" w:cs="Times New Roman"/>
          <w:sz w:val="24"/>
          <w:szCs w:val="24"/>
        </w:rPr>
        <w:t>= 0.06</w:t>
      </w:r>
    </w:p>
    <w:p w:rsidR="002B384C" w:rsidRDefault="002B384C" w:rsidP="002B384C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Yaşam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0.01</w:t>
      </w:r>
    </w:p>
    <w:p w:rsidR="002B384C" w:rsidRDefault="002B384C" w:rsidP="002B384C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sonucunda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Cinsiyet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Kardeş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Sayısı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Baba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Mezuniyet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durumunun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istatişstiksel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anlamlı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ilişkili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bulunmuştur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değerlendirilmiştir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384C" w:rsidRDefault="002B384C" w:rsidP="0035004C">
      <w:pPr>
        <w:pStyle w:val="ListeParagraf"/>
        <w:numPr>
          <w:ilvl w:val="0"/>
          <w:numId w:val="9"/>
        </w:numPr>
        <w:spacing w:line="360" w:lineRule="auto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Yapılan regresyon analizinin istatistiksel olarak </w:t>
      </w:r>
      <w:proofErr w:type="spellStart"/>
      <w:r>
        <w:rPr>
          <w:b/>
          <w:sz w:val="24"/>
          <w:szCs w:val="24"/>
          <w:lang w:val="tr-TR"/>
        </w:rPr>
        <w:t>analamlı</w:t>
      </w:r>
      <w:proofErr w:type="spellEnd"/>
      <w:r>
        <w:rPr>
          <w:b/>
          <w:sz w:val="24"/>
          <w:szCs w:val="24"/>
          <w:lang w:val="tr-TR"/>
        </w:rPr>
        <w:t xml:space="preserve"> olduğu bulunurken (p&lt;0.05), bu beş değişken yaşam doyum puanın sadece %7’sini açıkladığı görülmüştür. Modelde “yaş” ile “baba eğitimi” istatistiksel olarak anlamlı olmadığı olmadığı</w:t>
      </w:r>
      <w:bookmarkStart w:id="0" w:name="_GoBack"/>
      <w:bookmarkEnd w:id="0"/>
      <w:r>
        <w:rPr>
          <w:b/>
          <w:sz w:val="24"/>
          <w:szCs w:val="24"/>
          <w:lang w:val="tr-TR"/>
        </w:rPr>
        <w:t xml:space="preserve"> görülürken, diğer üç değişkenin anlamlı olduğu gözlemlenmiştir.</w:t>
      </w:r>
    </w:p>
    <w:p w:rsidR="0035004C" w:rsidRDefault="0035004C" w:rsidP="002B384C">
      <w:pPr>
        <w:spacing w:line="360" w:lineRule="auto"/>
        <w:rPr>
          <w:b/>
          <w:sz w:val="24"/>
          <w:szCs w:val="24"/>
          <w:lang w:val="tr-TR"/>
        </w:rPr>
      </w:pPr>
    </w:p>
    <w:p w:rsidR="002B384C" w:rsidRDefault="002B384C" w:rsidP="002B384C">
      <w:pPr>
        <w:tabs>
          <w:tab w:val="center" w:pos="4233"/>
        </w:tabs>
        <w:autoSpaceDE w:val="0"/>
        <w:autoSpaceDN w:val="0"/>
        <w:adjustRightInd w:val="0"/>
        <w:spacing w:after="0" w:line="240" w:lineRule="auto"/>
        <w:rPr>
          <w:rFonts w:ascii="$F$" w:hAnsi="$F$" w:cs="$F$"/>
          <w:b/>
          <w:bCs/>
          <w:color w:val="000000"/>
          <w:sz w:val="18"/>
          <w:szCs w:val="18"/>
          <w:lang w:val="tr-TR"/>
        </w:rPr>
      </w:pPr>
      <w:r>
        <w:rPr>
          <w:rFonts w:ascii="$F$" w:hAnsi="$F$" w:cs="$F$"/>
          <w:b/>
          <w:bCs/>
          <w:color w:val="000000"/>
          <w:sz w:val="18"/>
          <w:szCs w:val="18"/>
          <w:lang w:val="tr-TR"/>
        </w:rPr>
        <w:tab/>
      </w:r>
      <w:proofErr w:type="spellStart"/>
      <w:r>
        <w:rPr>
          <w:rFonts w:ascii="$F$" w:hAnsi="$F$" w:cs="$F$"/>
          <w:b/>
          <w:bCs/>
          <w:color w:val="000000"/>
          <w:sz w:val="18"/>
          <w:szCs w:val="18"/>
          <w:lang w:val="tr-TR"/>
        </w:rPr>
        <w:t>Coefficients</w:t>
      </w:r>
      <w:proofErr w:type="spellEnd"/>
      <w:r>
        <w:rPr>
          <w:rFonts w:ascii="$F$" w:hAnsi="$F$" w:cs="$F$"/>
          <w:b/>
          <w:bCs/>
          <w:color w:val="000000"/>
          <w:sz w:val="18"/>
          <w:szCs w:val="18"/>
          <w:lang w:val="tr-TR"/>
        </w:rPr>
        <w:t>(a)</w:t>
      </w:r>
    </w:p>
    <w:p w:rsidR="002B384C" w:rsidRDefault="002B384C" w:rsidP="002B384C">
      <w:pPr>
        <w:tabs>
          <w:tab w:val="center" w:pos="4233"/>
        </w:tabs>
        <w:autoSpaceDE w:val="0"/>
        <w:autoSpaceDN w:val="0"/>
        <w:adjustRightInd w:val="0"/>
        <w:spacing w:after="0" w:line="240" w:lineRule="auto"/>
        <w:rPr>
          <w:rFonts w:ascii="$F$" w:hAnsi="$F$" w:cs="$F$"/>
          <w:b/>
          <w:bCs/>
          <w:color w:val="000000"/>
          <w:sz w:val="18"/>
          <w:szCs w:val="18"/>
          <w:lang w:val="tr-TR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641"/>
        <w:gridCol w:w="1080"/>
        <w:gridCol w:w="1080"/>
        <w:gridCol w:w="1454"/>
        <w:gridCol w:w="1080"/>
        <w:gridCol w:w="1080"/>
      </w:tblGrid>
      <w:tr w:rsidR="002B384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Model</w:t>
            </w:r>
          </w:p>
        </w:tc>
        <w:tc>
          <w:tcPr>
            <w:tcW w:w="164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Unstandardized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Coefficients</w:t>
            </w:r>
            <w:proofErr w:type="spellEnd"/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Standardized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Coefficients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proofErr w:type="gram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t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Sig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.</w:t>
            </w:r>
          </w:p>
        </w:tc>
      </w:tr>
      <w:tr w:rsidR="002B384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64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Std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Error</w:t>
            </w:r>
            <w:proofErr w:type="spellEnd"/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Beta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Std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Error</w:t>
            </w:r>
            <w:proofErr w:type="spellEnd"/>
          </w:p>
        </w:tc>
      </w:tr>
      <w:tr w:rsidR="002B384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164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Constant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18,752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1,971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9,516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,000</w:t>
            </w:r>
          </w:p>
        </w:tc>
      </w:tr>
      <w:tr w:rsidR="002B384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proofErr w:type="gram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yas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-,077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,047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-,087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-1,635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,103</w:t>
            </w:r>
          </w:p>
        </w:tc>
      </w:tr>
      <w:tr w:rsidR="002B384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kardes_sayisi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,229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,084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,114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2,728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,007</w:t>
            </w:r>
          </w:p>
        </w:tc>
      </w:tr>
      <w:tr w:rsidR="002B384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lastRenderedPageBreak/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baba</w:t>
            </w:r>
            <w:proofErr w:type="gramEnd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_egitim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-,173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,150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-,048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-1,151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,250</w:t>
            </w:r>
          </w:p>
        </w:tc>
      </w:tr>
      <w:tr w:rsidR="002B384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proofErr w:type="gram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cins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-1,433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,329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-,175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-4,351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,000</w:t>
            </w:r>
          </w:p>
        </w:tc>
      </w:tr>
      <w:tr w:rsidR="002B384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MezuniyetDurum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-1,260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,455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-,144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-2,770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B384C" w:rsidRDefault="002B3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  <w:lang w:val="tr-TR"/>
              </w:rPr>
              <w:t>,006</w:t>
            </w:r>
          </w:p>
        </w:tc>
      </w:tr>
    </w:tbl>
    <w:p w:rsidR="002B384C" w:rsidRDefault="002B384C" w:rsidP="002B384C">
      <w:p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  <w:lang w:val="tr-TR"/>
        </w:rPr>
      </w:pPr>
      <w:proofErr w:type="gramStart"/>
      <w:r>
        <w:rPr>
          <w:rFonts w:ascii="$F$" w:hAnsi="$F$" w:cs="$F$"/>
          <w:color w:val="000000"/>
          <w:sz w:val="18"/>
          <w:szCs w:val="18"/>
          <w:lang w:val="tr-TR"/>
        </w:rPr>
        <w:t xml:space="preserve">a  </w:t>
      </w:r>
      <w:proofErr w:type="spellStart"/>
      <w:r>
        <w:rPr>
          <w:rFonts w:ascii="$F$" w:hAnsi="$F$" w:cs="$F$"/>
          <w:color w:val="000000"/>
          <w:sz w:val="18"/>
          <w:szCs w:val="18"/>
          <w:lang w:val="tr-TR"/>
        </w:rPr>
        <w:t>Dependent</w:t>
      </w:r>
      <w:proofErr w:type="spellEnd"/>
      <w:proofErr w:type="gramEnd"/>
      <w:r>
        <w:rPr>
          <w:rFonts w:ascii="$F$" w:hAnsi="$F$" w:cs="$F$"/>
          <w:color w:val="000000"/>
          <w:sz w:val="18"/>
          <w:szCs w:val="18"/>
          <w:lang w:val="tr-TR"/>
        </w:rPr>
        <w:t xml:space="preserve"> </w:t>
      </w:r>
      <w:proofErr w:type="spellStart"/>
      <w:r>
        <w:rPr>
          <w:rFonts w:ascii="$F$" w:hAnsi="$F$" w:cs="$F$"/>
          <w:color w:val="000000"/>
          <w:sz w:val="18"/>
          <w:szCs w:val="18"/>
          <w:lang w:val="tr-TR"/>
        </w:rPr>
        <w:t>Variable</w:t>
      </w:r>
      <w:proofErr w:type="spellEnd"/>
      <w:r>
        <w:rPr>
          <w:rFonts w:ascii="$F$" w:hAnsi="$F$" w:cs="$F$"/>
          <w:color w:val="000000"/>
          <w:sz w:val="18"/>
          <w:szCs w:val="18"/>
          <w:lang w:val="tr-TR"/>
        </w:rPr>
        <w:t xml:space="preserve">: </w:t>
      </w:r>
      <w:proofErr w:type="spellStart"/>
      <w:r>
        <w:rPr>
          <w:rFonts w:ascii="$F$" w:hAnsi="$F$" w:cs="$F$"/>
          <w:color w:val="000000"/>
          <w:sz w:val="18"/>
          <w:szCs w:val="18"/>
          <w:lang w:val="tr-TR"/>
        </w:rPr>
        <w:t>Yasam_Doy</w:t>
      </w:r>
      <w:proofErr w:type="spellEnd"/>
    </w:p>
    <w:p w:rsidR="002B384C" w:rsidRDefault="002B384C" w:rsidP="002B384C">
      <w:p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  <w:lang w:val="tr-TR"/>
        </w:rPr>
      </w:pPr>
    </w:p>
    <w:p w:rsidR="002B384C" w:rsidRPr="002B384C" w:rsidRDefault="002B384C" w:rsidP="002B384C">
      <w:pPr>
        <w:spacing w:line="360" w:lineRule="auto"/>
        <w:rPr>
          <w:b/>
          <w:sz w:val="24"/>
          <w:szCs w:val="24"/>
          <w:lang w:val="tr-TR"/>
        </w:rPr>
      </w:pPr>
    </w:p>
    <w:p w:rsidR="00583C0B" w:rsidRPr="0035004C" w:rsidRDefault="00583C0B" w:rsidP="0035004C">
      <w:p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  <w:lang w:val="tr-TR"/>
        </w:rPr>
      </w:pPr>
    </w:p>
    <w:sectPr w:rsidR="00583C0B" w:rsidRPr="0035004C" w:rsidSect="004C0749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E3" w:rsidRDefault="003D13E3" w:rsidP="004C0749">
      <w:pPr>
        <w:spacing w:after="0" w:line="240" w:lineRule="auto"/>
      </w:pPr>
      <w:r>
        <w:separator/>
      </w:r>
    </w:p>
  </w:endnote>
  <w:endnote w:type="continuationSeparator" w:id="0">
    <w:p w:rsidR="003D13E3" w:rsidRDefault="003D13E3" w:rsidP="004C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F$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E3" w:rsidRDefault="003D13E3" w:rsidP="004C0749">
      <w:pPr>
        <w:spacing w:after="0" w:line="240" w:lineRule="auto"/>
      </w:pPr>
      <w:r>
        <w:separator/>
      </w:r>
    </w:p>
  </w:footnote>
  <w:footnote w:type="continuationSeparator" w:id="0">
    <w:p w:rsidR="003D13E3" w:rsidRDefault="003D13E3" w:rsidP="004C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49" w:rsidRPr="004C0749" w:rsidRDefault="006C030B" w:rsidP="004C0749">
    <w:pPr>
      <w:pStyle w:val="stbilgi"/>
      <w:jc w:val="center"/>
      <w:rPr>
        <w:b/>
        <w:lang w:val="tr-TR"/>
      </w:rPr>
    </w:pPr>
    <w:r>
      <w:rPr>
        <w:b/>
        <w:lang w:val="tr-TR"/>
      </w:rPr>
      <w:t xml:space="preserve">ALIŞTIRMA </w:t>
    </w:r>
  </w:p>
  <w:p w:rsidR="004C0749" w:rsidRDefault="004C0749">
    <w:pPr>
      <w:pStyle w:val="stbilgi"/>
      <w:rPr>
        <w:lang w:val="tr-TR"/>
      </w:rPr>
    </w:pPr>
  </w:p>
  <w:p w:rsidR="004C0749" w:rsidRPr="004C0749" w:rsidRDefault="004C0749">
    <w:pPr>
      <w:pStyle w:val="stbilgi"/>
      <w:rPr>
        <w:b/>
        <w:lang w:val="tr-TR"/>
      </w:rPr>
    </w:pPr>
    <w:r w:rsidRPr="004C0749">
      <w:rPr>
        <w:b/>
        <w:lang w:val="tr-TR"/>
      </w:rPr>
      <w:t>Ad Soyad: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7DE8"/>
    <w:multiLevelType w:val="hybridMultilevel"/>
    <w:tmpl w:val="1E68F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B29"/>
    <w:multiLevelType w:val="hybridMultilevel"/>
    <w:tmpl w:val="B0CC05EC"/>
    <w:lvl w:ilvl="0" w:tplc="0584F7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05EE8"/>
    <w:multiLevelType w:val="hybridMultilevel"/>
    <w:tmpl w:val="FF2CCABC"/>
    <w:lvl w:ilvl="0" w:tplc="E38CEF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E4FA4"/>
    <w:multiLevelType w:val="hybridMultilevel"/>
    <w:tmpl w:val="B0CC05EC"/>
    <w:lvl w:ilvl="0" w:tplc="0584F7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B26961"/>
    <w:multiLevelType w:val="hybridMultilevel"/>
    <w:tmpl w:val="1E68F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3690F"/>
    <w:multiLevelType w:val="hybridMultilevel"/>
    <w:tmpl w:val="C57A50EA"/>
    <w:lvl w:ilvl="0" w:tplc="D62606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96848"/>
    <w:multiLevelType w:val="hybridMultilevel"/>
    <w:tmpl w:val="23B2E0E4"/>
    <w:lvl w:ilvl="0" w:tplc="3E026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8371C"/>
    <w:multiLevelType w:val="hybridMultilevel"/>
    <w:tmpl w:val="D916BAEA"/>
    <w:lvl w:ilvl="0" w:tplc="9AA050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86E27"/>
    <w:multiLevelType w:val="hybridMultilevel"/>
    <w:tmpl w:val="F1FCDBF6"/>
    <w:lvl w:ilvl="0" w:tplc="0698776A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6"/>
    <w:rsid w:val="00072015"/>
    <w:rsid w:val="000839C8"/>
    <w:rsid w:val="000A30D6"/>
    <w:rsid w:val="000D667F"/>
    <w:rsid w:val="000E4F69"/>
    <w:rsid w:val="00163474"/>
    <w:rsid w:val="00243548"/>
    <w:rsid w:val="0025389A"/>
    <w:rsid w:val="002B384C"/>
    <w:rsid w:val="0035004C"/>
    <w:rsid w:val="003B0181"/>
    <w:rsid w:val="003C2CEA"/>
    <w:rsid w:val="003D13E3"/>
    <w:rsid w:val="003E2818"/>
    <w:rsid w:val="004157A2"/>
    <w:rsid w:val="004570B2"/>
    <w:rsid w:val="004C0749"/>
    <w:rsid w:val="00527EDB"/>
    <w:rsid w:val="00583C0B"/>
    <w:rsid w:val="005D7A49"/>
    <w:rsid w:val="005F434F"/>
    <w:rsid w:val="00655699"/>
    <w:rsid w:val="006C030B"/>
    <w:rsid w:val="007178C4"/>
    <w:rsid w:val="00733EF7"/>
    <w:rsid w:val="00735799"/>
    <w:rsid w:val="00766E76"/>
    <w:rsid w:val="00774BA5"/>
    <w:rsid w:val="00782DB9"/>
    <w:rsid w:val="007E433D"/>
    <w:rsid w:val="007E4A38"/>
    <w:rsid w:val="008370F6"/>
    <w:rsid w:val="00872DE8"/>
    <w:rsid w:val="00884F61"/>
    <w:rsid w:val="00910DC2"/>
    <w:rsid w:val="0093686B"/>
    <w:rsid w:val="00952C0C"/>
    <w:rsid w:val="009706E0"/>
    <w:rsid w:val="00975451"/>
    <w:rsid w:val="009B0D2F"/>
    <w:rsid w:val="009C09C6"/>
    <w:rsid w:val="009E5790"/>
    <w:rsid w:val="00A75499"/>
    <w:rsid w:val="00B12D67"/>
    <w:rsid w:val="00B46903"/>
    <w:rsid w:val="00B978A7"/>
    <w:rsid w:val="00BB1428"/>
    <w:rsid w:val="00BE14DD"/>
    <w:rsid w:val="00C3774E"/>
    <w:rsid w:val="00C54F33"/>
    <w:rsid w:val="00D03B0A"/>
    <w:rsid w:val="00D23425"/>
    <w:rsid w:val="00D366DF"/>
    <w:rsid w:val="00D43A77"/>
    <w:rsid w:val="00E54395"/>
    <w:rsid w:val="00E71297"/>
    <w:rsid w:val="00EC3599"/>
    <w:rsid w:val="00EF3CCB"/>
    <w:rsid w:val="00F3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5CFD-8778-43F6-8818-DDEE4847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7A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0749"/>
  </w:style>
  <w:style w:type="paragraph" w:styleId="Altbilgi">
    <w:name w:val="footer"/>
    <w:basedOn w:val="Normal"/>
    <w:link w:val="AltbilgiChar"/>
    <w:uiPriority w:val="99"/>
    <w:unhideWhenUsed/>
    <w:rsid w:val="004C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0749"/>
  </w:style>
  <w:style w:type="table" w:styleId="TabloKlavuzu">
    <w:name w:val="Table Grid"/>
    <w:basedOn w:val="NormalTablo"/>
    <w:uiPriority w:val="39"/>
    <w:rsid w:val="009E5790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4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THOSHIBA</cp:lastModifiedBy>
  <cp:revision>3</cp:revision>
  <cp:lastPrinted>2017-03-28T08:43:00Z</cp:lastPrinted>
  <dcterms:created xsi:type="dcterms:W3CDTF">2019-04-04T09:39:00Z</dcterms:created>
  <dcterms:modified xsi:type="dcterms:W3CDTF">2019-04-04T11:35:00Z</dcterms:modified>
</cp:coreProperties>
</file>